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ascii="宋体" w:hAnsi="宋体"/>
          <w:b/>
          <w:sz w:val="32"/>
          <w:szCs w:val="32"/>
        </w:rPr>
      </w:pPr>
      <w:r>
        <w:rPr>
          <w:rFonts w:hint="eastAsia" w:ascii="宋体" w:hAnsi="宋体"/>
          <w:b/>
          <w:sz w:val="32"/>
          <w:szCs w:val="32"/>
        </w:rPr>
        <w:t>基于读写结合教学法的高中英</w:t>
      </w:r>
      <w:bookmarkStart w:id="0" w:name="_GoBack"/>
      <w:bookmarkEnd w:id="0"/>
      <w:r>
        <w:rPr>
          <w:rFonts w:hint="eastAsia" w:ascii="宋体" w:hAnsi="宋体"/>
          <w:b/>
          <w:sz w:val="32"/>
          <w:szCs w:val="32"/>
        </w:rPr>
        <w:t>语写作教学应用研究</w:t>
      </w:r>
    </w:p>
    <w:p>
      <w:pPr>
        <w:adjustRightInd w:val="0"/>
        <w:snapToGrid w:val="0"/>
        <w:spacing w:line="264" w:lineRule="auto"/>
        <w:jc w:val="center"/>
        <w:rPr>
          <w:rFonts w:ascii="宋体" w:hAnsi="宋体"/>
          <w:sz w:val="24"/>
        </w:rPr>
      </w:pPr>
      <w:r>
        <w:rPr>
          <w:rFonts w:hint="eastAsia" w:ascii="宋体" w:hAnsi="宋体"/>
          <w:sz w:val="24"/>
        </w:rPr>
        <w:t>永定一中</w:t>
      </w:r>
      <w:r>
        <w:rPr>
          <w:rFonts w:ascii="宋体" w:hAnsi="宋体"/>
          <w:sz w:val="24"/>
        </w:rPr>
        <w:t xml:space="preserve">  </w:t>
      </w:r>
      <w:r>
        <w:rPr>
          <w:rFonts w:hint="eastAsia" w:ascii="宋体" w:hAnsi="宋体"/>
          <w:sz w:val="24"/>
        </w:rPr>
        <w:t>赖伟昌</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b/>
          <w:sz w:val="24"/>
        </w:rPr>
        <w:t>摘要</w:t>
      </w:r>
      <w:r>
        <w:rPr>
          <w:rFonts w:hint="eastAsia" w:ascii="楷体_GB2312" w:hAnsi="宋体" w:eastAsia="楷体_GB2312"/>
          <w:sz w:val="24"/>
        </w:rPr>
        <w:t>：为探究读写结合教学法在高中英语写作教学中的教学效果，以某高中60名学生为例设置实验组和对照组进行试验分析，设定实验条件，对实验组采用读写结合教学法，对对照组采用传统教学方法，结合访谈法探究两种教学方法的差异性及原因。研究表明读写结合法可在提升学生英语写作能力方面较传统教学方法更为优越，并提出几条教学策略供参考。</w:t>
      </w:r>
    </w:p>
    <w:p>
      <w:pPr>
        <w:adjustRightInd w:val="0"/>
        <w:snapToGrid w:val="0"/>
        <w:spacing w:line="264" w:lineRule="auto"/>
        <w:rPr>
          <w:rFonts w:hint="eastAsia" w:ascii="楷体_GB2312" w:hAnsi="宋体" w:eastAsia="楷体_GB2312"/>
          <w:sz w:val="24"/>
        </w:rPr>
      </w:pPr>
      <w:r>
        <w:rPr>
          <w:rFonts w:hint="eastAsia" w:ascii="楷体_GB2312" w:hAnsi="宋体" w:eastAsia="楷体_GB2312"/>
          <w:b/>
          <w:sz w:val="24"/>
        </w:rPr>
        <w:t>关键词</w:t>
      </w:r>
      <w:r>
        <w:rPr>
          <w:rFonts w:hint="eastAsia" w:ascii="楷体_GB2312" w:hAnsi="宋体" w:eastAsia="楷体_GB2312"/>
          <w:sz w:val="24"/>
        </w:rPr>
        <w:t>：读写结合；高中英语；写作；教学·</w:t>
      </w:r>
    </w:p>
    <w:p>
      <w:pPr>
        <w:adjustRightInd w:val="0"/>
        <w:snapToGrid w:val="0"/>
        <w:spacing w:line="264" w:lineRule="auto"/>
        <w:ind w:firstLine="480" w:firstLineChars="200"/>
        <w:rPr>
          <w:rFonts w:ascii="宋体" w:hAnsi="宋体"/>
          <w:sz w:val="24"/>
        </w:rPr>
      </w:pPr>
      <w:r>
        <w:rPr>
          <w:rFonts w:hint="eastAsia" w:ascii="宋体" w:hAnsi="宋体"/>
          <w:sz w:val="24"/>
        </w:rPr>
        <w:t>当前英语已经成为世界语言，且在世界经济一体化过程中需要提升现代英语教学质量，为学生后续发展奠定坚实基础。高中英语写作教学过程中仍旧采用传统教学模式，学生的写作能力奠定在其英语词汇以及语法堆积的基础上，学生只能够通过不断写作提升其能力，并且写作过程受到多种限制，无法从根本上提升写作效果。若将读写有效结合将会提升学生英语写作表达能力，写作起来也会存在一定难度。基于此在高中英语写作教学中可将二者有效结合，帮助学生提升英语写作教学效果。</w:t>
      </w:r>
    </w:p>
    <w:p>
      <w:pPr>
        <w:adjustRightInd w:val="0"/>
        <w:snapToGrid w:val="0"/>
        <w:spacing w:line="264" w:lineRule="auto"/>
        <w:rPr>
          <w:rFonts w:ascii="宋体" w:hAnsi="宋体"/>
          <w:b/>
          <w:sz w:val="24"/>
        </w:rPr>
      </w:pPr>
      <w:r>
        <w:rPr>
          <w:rFonts w:ascii="宋体" w:hAnsi="宋体"/>
          <w:b/>
          <w:sz w:val="24"/>
        </w:rPr>
        <w:t xml:space="preserve">1 </w:t>
      </w:r>
      <w:r>
        <w:rPr>
          <w:rFonts w:hint="eastAsia" w:ascii="宋体" w:hAnsi="宋体"/>
          <w:b/>
          <w:sz w:val="24"/>
        </w:rPr>
        <w:t>研究目的及研究方法</w:t>
      </w:r>
    </w:p>
    <w:p>
      <w:pPr>
        <w:adjustRightInd w:val="0"/>
        <w:snapToGrid w:val="0"/>
        <w:spacing w:line="264" w:lineRule="auto"/>
        <w:rPr>
          <w:rFonts w:ascii="宋体" w:hAnsi="宋体"/>
          <w:b/>
          <w:sz w:val="24"/>
        </w:rPr>
      </w:pPr>
      <w:r>
        <w:rPr>
          <w:rFonts w:ascii="宋体" w:hAnsi="宋体"/>
          <w:b/>
          <w:sz w:val="24"/>
        </w:rPr>
        <w:t xml:space="preserve">1.1 </w:t>
      </w:r>
      <w:r>
        <w:rPr>
          <w:rFonts w:hint="eastAsia" w:ascii="宋体" w:hAnsi="宋体"/>
          <w:b/>
          <w:sz w:val="24"/>
        </w:rPr>
        <w:t>研究目的</w:t>
      </w:r>
      <w:r>
        <w:rPr>
          <w:rFonts w:ascii="宋体" w:hAnsi="宋体"/>
          <w:b/>
          <w:sz w:val="24"/>
        </w:rPr>
        <w:t>(Purpose)</w:t>
      </w:r>
    </w:p>
    <w:p>
      <w:pPr>
        <w:adjustRightInd w:val="0"/>
        <w:snapToGrid w:val="0"/>
        <w:spacing w:line="264" w:lineRule="auto"/>
        <w:ind w:firstLine="480" w:firstLineChars="200"/>
        <w:jc w:val="left"/>
        <w:rPr>
          <w:rFonts w:ascii="宋体" w:hAnsi="宋体"/>
          <w:sz w:val="24"/>
        </w:rPr>
      </w:pPr>
      <w:r>
        <w:rPr>
          <w:rFonts w:hint="eastAsia" w:ascii="宋体" w:hAnsi="宋体"/>
          <w:sz w:val="24"/>
        </w:rPr>
        <w:t>高考作文对学生的思维能力提出了更高的要求。但许多学生的英语写作能力仍然不令人满意，总结其原因，主要表现在以下几点：（</w:t>
      </w:r>
      <w:r>
        <w:rPr>
          <w:rFonts w:ascii="宋体" w:hAnsi="宋体"/>
          <w:sz w:val="24"/>
        </w:rPr>
        <w:t>1</w:t>
      </w:r>
      <w:r>
        <w:rPr>
          <w:rFonts w:hint="eastAsia" w:ascii="宋体" w:hAnsi="宋体"/>
          <w:sz w:val="24"/>
        </w:rPr>
        <w:t>）缺乏自信心，认为提高写作速度慢，并且难以达到预期目标，容易半途而废（</w:t>
      </w:r>
      <w:r>
        <w:rPr>
          <w:rFonts w:ascii="宋体" w:hAnsi="宋体"/>
          <w:sz w:val="24"/>
        </w:rPr>
        <w:t>2</w:t>
      </w:r>
      <w:r>
        <w:rPr>
          <w:rFonts w:hint="eastAsia" w:ascii="宋体" w:hAnsi="宋体"/>
          <w:sz w:val="24"/>
        </w:rPr>
        <w:t>）对英文写作话题不明确，布局不合理，紧张，句子结构、错误等经常出现问题（</w:t>
      </w:r>
      <w:r>
        <w:rPr>
          <w:rFonts w:ascii="宋体" w:hAnsi="宋体"/>
          <w:sz w:val="24"/>
        </w:rPr>
        <w:t>3</w:t>
      </w:r>
      <w:r>
        <w:rPr>
          <w:rFonts w:hint="eastAsia" w:ascii="宋体" w:hAnsi="宋体"/>
          <w:sz w:val="24"/>
        </w:rPr>
        <w:t>）思想不开放。造成这些问题的原因在于主要有缺乏专门的写作课，教学过程中没有注重写作指导，没有学生的薄弱环节，没有规律的、系统的训练；在教学过程中教师反馈不及时，学生得不到有效的信息；师在阅读教材的阅读材料时，仅限于阅读理解，而对篇章结构和任务转折的分析不到位。在有限的时间内，若要有效地提高学生写作水平，在平时教学中一方面需要展开系统指导以及科学训练，另一方面在阅读教学中将阅读与写作结合起来。其中采用读写教学模式是一种有效提升高中英语写作效果的方法。</w:t>
      </w:r>
    </w:p>
    <w:p>
      <w:pPr>
        <w:adjustRightInd w:val="0"/>
        <w:snapToGrid w:val="0"/>
        <w:spacing w:line="264" w:lineRule="auto"/>
        <w:ind w:firstLine="480" w:firstLineChars="200"/>
        <w:rPr>
          <w:rFonts w:ascii="宋体" w:hAnsi="宋体"/>
          <w:sz w:val="24"/>
        </w:rPr>
      </w:pPr>
      <w:r>
        <w:rPr>
          <w:rFonts w:hint="eastAsia" w:ascii="宋体" w:hAnsi="宋体"/>
          <w:sz w:val="24"/>
        </w:rPr>
        <w:t>为探究读写结合的高中英语写作教学方法应用过程及效果，本研究以英文小说作为学生的课下读物，并探究学生读英语小说后期英语写作能力是否会出现提升，通过试验研究探究学生在英语写作水平的提升效果，并分析得出传统教学模式与读写结合教学法的差异性，从而为后续教学提供理论借鉴。</w:t>
      </w:r>
    </w:p>
    <w:p>
      <w:pPr>
        <w:adjustRightInd w:val="0"/>
        <w:snapToGrid w:val="0"/>
        <w:spacing w:line="264" w:lineRule="auto"/>
        <w:rPr>
          <w:rFonts w:ascii="宋体" w:hAnsi="宋体"/>
          <w:b/>
          <w:sz w:val="24"/>
        </w:rPr>
      </w:pPr>
      <w:r>
        <w:rPr>
          <w:rFonts w:ascii="宋体" w:hAnsi="宋体"/>
          <w:b/>
          <w:sz w:val="24"/>
        </w:rPr>
        <w:t xml:space="preserve">1.2 </w:t>
      </w:r>
      <w:r>
        <w:rPr>
          <w:rFonts w:hint="eastAsia" w:ascii="宋体" w:hAnsi="宋体"/>
          <w:b/>
          <w:sz w:val="24"/>
        </w:rPr>
        <w:t>研究方法</w:t>
      </w:r>
    </w:p>
    <w:p>
      <w:pPr>
        <w:adjustRightInd w:val="0"/>
        <w:snapToGrid w:val="0"/>
        <w:spacing w:line="264" w:lineRule="auto"/>
        <w:ind w:firstLine="480" w:firstLineChars="200"/>
        <w:rPr>
          <w:rFonts w:ascii="宋体" w:hAnsi="宋体"/>
          <w:sz w:val="24"/>
        </w:rPr>
      </w:pPr>
      <w:r>
        <w:rPr>
          <w:rFonts w:hint="eastAsia" w:ascii="宋体" w:hAnsi="宋体"/>
          <w:sz w:val="24"/>
        </w:rPr>
        <w:t>在研究过程中通过实验法、访谈法相结合方式展开研究，并采用学习笔记记录法作为辅助方法。其中实验法主要是选择某高中学生作为样本展开试验研究，探究读写结合教学法的实际效果。访谈法则是通过访谈方式对研究对象进行语言上的交流，对高中英语教学现状及存在的问题进行分析，并对解决问题策略进行分析（何欢欢，</w:t>
      </w:r>
      <w:r>
        <w:rPr>
          <w:rFonts w:ascii="宋体" w:hAnsi="宋体"/>
          <w:sz w:val="24"/>
        </w:rPr>
        <w:t>2016</w:t>
      </w:r>
      <w:r>
        <w:rPr>
          <w:rFonts w:hint="eastAsia" w:ascii="宋体" w:hAnsi="宋体"/>
          <w:sz w:val="24"/>
        </w:rPr>
        <w:t>，</w:t>
      </w:r>
      <w:r>
        <w:rPr>
          <w:rFonts w:ascii="宋体" w:hAnsi="宋体"/>
          <w:sz w:val="24"/>
        </w:rPr>
        <w:t>p.42</w:t>
      </w:r>
      <w:r>
        <w:rPr>
          <w:rFonts w:hint="eastAsia" w:ascii="宋体" w:hAnsi="宋体"/>
          <w:sz w:val="24"/>
        </w:rPr>
        <w:t>）</w:t>
      </w:r>
      <w:r>
        <w:rPr>
          <w:rFonts w:ascii="宋体" w:hAnsi="宋体"/>
          <w:sz w:val="24"/>
          <w:vertAlign w:val="superscript"/>
        </w:rPr>
        <w:t>[1]</w:t>
      </w:r>
      <w:r>
        <w:rPr>
          <w:rFonts w:hint="eastAsia" w:ascii="宋体" w:hAnsi="宋体"/>
          <w:sz w:val="24"/>
        </w:rPr>
        <w:t>。</w:t>
      </w:r>
    </w:p>
    <w:p>
      <w:pPr>
        <w:adjustRightInd w:val="0"/>
        <w:snapToGrid w:val="0"/>
        <w:spacing w:line="264" w:lineRule="auto"/>
        <w:ind w:firstLine="480" w:firstLineChars="200"/>
        <w:rPr>
          <w:rFonts w:ascii="宋体" w:hAnsi="宋体"/>
          <w:sz w:val="24"/>
        </w:rPr>
      </w:pPr>
      <w:r>
        <w:rPr>
          <w:rFonts w:hint="eastAsia" w:ascii="宋体" w:hAnsi="宋体"/>
          <w:sz w:val="24"/>
        </w:rPr>
        <w:t>本研究对象主要是某高中学校的两个班级的</w:t>
      </w:r>
      <w:r>
        <w:rPr>
          <w:rFonts w:ascii="宋体" w:hAnsi="宋体"/>
          <w:sz w:val="24"/>
        </w:rPr>
        <w:t>60</w:t>
      </w:r>
      <w:r>
        <w:rPr>
          <w:rFonts w:hint="eastAsia" w:ascii="宋体" w:hAnsi="宋体"/>
          <w:sz w:val="24"/>
        </w:rPr>
        <w:t>人，将其分为两组，分别为实验组和对照组，均为</w:t>
      </w:r>
      <w:r>
        <w:rPr>
          <w:rFonts w:ascii="宋体" w:hAnsi="宋体"/>
          <w:sz w:val="24"/>
        </w:rPr>
        <w:t>30</w:t>
      </w:r>
      <w:r>
        <w:rPr>
          <w:rFonts w:hint="eastAsia" w:ascii="宋体" w:hAnsi="宋体"/>
          <w:sz w:val="24"/>
        </w:rPr>
        <w:t>人。在试验前对两助学生的英语写作能力进行评估。在试验前对两组学生进行写作成绩评估，以满分为</w:t>
      </w:r>
      <w:r>
        <w:rPr>
          <w:rFonts w:ascii="宋体" w:hAnsi="宋体"/>
          <w:sz w:val="24"/>
        </w:rPr>
        <w:t>100</w:t>
      </w:r>
      <w:r>
        <w:rPr>
          <w:rFonts w:hint="eastAsia" w:ascii="宋体" w:hAnsi="宋体"/>
          <w:sz w:val="24"/>
        </w:rPr>
        <w:t>分，设定写作题目为《</w:t>
      </w:r>
      <w:r>
        <w:rPr>
          <w:rFonts w:ascii="宋体" w:hAnsi="宋体" w:cs="Arial"/>
          <w:sz w:val="24"/>
          <w:shd w:val="clear" w:color="auto" w:fill="FFFFFF"/>
        </w:rPr>
        <w:t>The power of smiles</w:t>
      </w:r>
      <w:r>
        <w:rPr>
          <w:rFonts w:hint="eastAsia" w:ascii="宋体" w:hAnsi="宋体"/>
          <w:sz w:val="24"/>
        </w:rPr>
        <w:t>》</w:t>
      </w:r>
      <w:r>
        <w:rPr>
          <w:rFonts w:hint="eastAsia" w:ascii="宋体" w:hAnsi="宋体" w:cs="Arial"/>
          <w:sz w:val="24"/>
          <w:shd w:val="clear" w:color="auto" w:fill="FFFFFF"/>
        </w:rPr>
        <w:t>，让实验组和对照组均采用该题目进行写作，设定写作时间为</w:t>
      </w:r>
      <w:r>
        <w:rPr>
          <w:rFonts w:ascii="宋体" w:hAnsi="宋体" w:cs="Arial"/>
          <w:sz w:val="24"/>
          <w:shd w:val="clear" w:color="auto" w:fill="FFFFFF"/>
        </w:rPr>
        <w:t>1H</w:t>
      </w:r>
      <w:r>
        <w:rPr>
          <w:rFonts w:hint="eastAsia" w:ascii="宋体" w:hAnsi="宋体" w:cs="Arial"/>
          <w:sz w:val="24"/>
          <w:shd w:val="clear" w:color="auto" w:fill="FFFFFF"/>
        </w:rPr>
        <w:t>，并在测试完成后将两个班级的写作试卷混合后密封进行评分，评分结束后再将试卷分开统计成绩，本研究采用</w:t>
      </w:r>
      <w:r>
        <w:rPr>
          <w:rFonts w:ascii="宋体" w:hAnsi="宋体" w:cs="Arial"/>
          <w:sz w:val="24"/>
          <w:shd w:val="clear" w:color="auto" w:fill="FFFFFF"/>
        </w:rPr>
        <w:t>SPSS</w:t>
      </w:r>
      <w:r>
        <w:rPr>
          <w:rFonts w:hint="eastAsia" w:ascii="宋体" w:hAnsi="宋体" w:cs="Arial"/>
          <w:sz w:val="24"/>
          <w:shd w:val="clear" w:color="auto" w:fill="FFFFFF"/>
        </w:rPr>
        <w:t>统计软件进行数据处理，并在实际分析中通过定量数据分析法对样本进行</w:t>
      </w:r>
      <w:r>
        <w:rPr>
          <w:rFonts w:ascii="宋体" w:hAnsi="宋体" w:cs="Arial"/>
          <w:sz w:val="24"/>
          <w:shd w:val="clear" w:color="auto" w:fill="FFFFFF"/>
        </w:rPr>
        <w:t>t</w:t>
      </w:r>
      <w:r>
        <w:rPr>
          <w:rFonts w:hint="eastAsia" w:ascii="宋体" w:hAnsi="宋体" w:cs="Arial"/>
          <w:sz w:val="24"/>
          <w:shd w:val="clear" w:color="auto" w:fill="FFFFFF"/>
        </w:rPr>
        <w:t>检验，</w:t>
      </w:r>
      <w:r>
        <w:rPr>
          <w:rFonts w:ascii="宋体" w:hAnsi="宋体" w:cs="Arial"/>
          <w:sz w:val="24"/>
          <w:shd w:val="clear" w:color="auto" w:fill="FFFFFF"/>
        </w:rPr>
        <w:t>p&lt;0.05</w:t>
      </w:r>
      <w:r>
        <w:rPr>
          <w:rFonts w:hint="eastAsia" w:ascii="宋体" w:hAnsi="宋体" w:cs="Arial"/>
          <w:sz w:val="24"/>
          <w:shd w:val="clear" w:color="auto" w:fill="FFFFFF"/>
        </w:rPr>
        <w:t>表示差异统计具备统计学意义。在此基础上得到试验前结果见</w:t>
      </w:r>
      <w:r>
        <w:rPr>
          <w:rFonts w:hint="eastAsia" w:ascii="宋体" w:hAnsi="宋体"/>
          <w:sz w:val="24"/>
        </w:rPr>
        <w:t>表</w:t>
      </w:r>
      <w:r>
        <w:rPr>
          <w:rFonts w:ascii="宋体" w:hAnsi="宋体"/>
          <w:sz w:val="24"/>
        </w:rPr>
        <w:t>1</w:t>
      </w:r>
      <w:r>
        <w:rPr>
          <w:rFonts w:hint="eastAsia" w:ascii="宋体" w:hAnsi="宋体"/>
          <w:sz w:val="24"/>
        </w:rPr>
        <w:t>。</w:t>
      </w:r>
    </w:p>
    <w:p>
      <w:pPr>
        <w:adjustRightInd w:val="0"/>
        <w:snapToGrid w:val="0"/>
        <w:spacing w:line="264" w:lineRule="auto"/>
        <w:jc w:val="center"/>
        <w:rPr>
          <w:rFonts w:ascii="宋体" w:hAnsi="宋体"/>
          <w:sz w:val="24"/>
        </w:rPr>
      </w:pPr>
      <w:r>
        <w:rPr>
          <w:rFonts w:hint="eastAsia" w:ascii="宋体" w:hAnsi="宋体"/>
          <w:sz w:val="24"/>
        </w:rPr>
        <w:t>表</w:t>
      </w:r>
      <w:r>
        <w:rPr>
          <w:rFonts w:ascii="宋体" w:hAnsi="宋体"/>
          <w:sz w:val="24"/>
        </w:rPr>
        <w:t xml:space="preserve">1 </w:t>
      </w:r>
      <w:r>
        <w:rPr>
          <w:rFonts w:hint="eastAsia" w:ascii="宋体" w:hAnsi="宋体"/>
          <w:sz w:val="24"/>
        </w:rPr>
        <w:t>实验组和对照组试验前英语写作水平测试</w:t>
      </w:r>
    </w:p>
    <w:tbl>
      <w:tblPr>
        <w:tblStyle w:val="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b/>
                <w:sz w:val="24"/>
              </w:rPr>
            </w:pPr>
            <w:r>
              <w:rPr>
                <w:rFonts w:ascii="宋体" w:hAnsi="宋体"/>
                <w:b/>
                <w:sz w:val="24"/>
              </w:rPr>
              <w:t>(writing test result)</w:t>
            </w:r>
          </w:p>
        </w:tc>
        <w:tc>
          <w:tcPr>
            <w:tcW w:w="2841" w:type="dxa"/>
            <w:noWrap w:val="0"/>
            <w:vAlign w:val="top"/>
          </w:tcPr>
          <w:p>
            <w:pPr>
              <w:adjustRightInd w:val="0"/>
              <w:snapToGrid w:val="0"/>
              <w:spacing w:line="264" w:lineRule="auto"/>
              <w:jc w:val="center"/>
              <w:rPr>
                <w:rFonts w:ascii="宋体" w:hAnsi="宋体"/>
                <w:sz w:val="24"/>
              </w:rPr>
            </w:pPr>
            <w:r>
              <w:rPr>
                <w:rFonts w:ascii="宋体" w:hAnsi="宋体"/>
                <w:b/>
                <w:sz w:val="24"/>
              </w:rPr>
              <w:t>The number of experiment</w:t>
            </w:r>
          </w:p>
        </w:tc>
        <w:tc>
          <w:tcPr>
            <w:tcW w:w="2841" w:type="dxa"/>
            <w:noWrap w:val="0"/>
            <w:vAlign w:val="top"/>
          </w:tcPr>
          <w:p>
            <w:pPr>
              <w:adjustRightInd w:val="0"/>
              <w:snapToGrid w:val="0"/>
              <w:spacing w:line="264" w:lineRule="auto"/>
              <w:jc w:val="center"/>
              <w:rPr>
                <w:rFonts w:ascii="宋体" w:hAnsi="宋体"/>
                <w:sz w:val="24"/>
              </w:rPr>
            </w:pPr>
            <w:r>
              <w:rPr>
                <w:rFonts w:hint="eastAsia" w:ascii="宋体" w:hAnsi="宋体"/>
                <w:b/>
                <w:sz w:val="24"/>
              </w:rPr>
              <w:t>对照组人数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≥90</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2</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80-89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7</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70-79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13</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60-69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5</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≤60</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3</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sz w:val="24"/>
              </w:rPr>
            </w:pPr>
            <w:r>
              <w:rPr>
                <w:rFonts w:hint="eastAsia" w:ascii="宋体" w:hAnsi="宋体"/>
                <w:sz w:val="24"/>
              </w:rPr>
              <w:t>评分均值</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70.0</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sz w:val="24"/>
              </w:rPr>
            </w:pPr>
            <w:r>
              <w:rPr>
                <w:rFonts w:ascii="宋体" w:hAnsi="宋体"/>
                <w:sz w:val="24"/>
              </w:rPr>
              <w:t>t</w:t>
            </w:r>
          </w:p>
        </w:tc>
        <w:tc>
          <w:tcPr>
            <w:tcW w:w="5682" w:type="dxa"/>
            <w:gridSpan w:val="2"/>
            <w:noWrap w:val="0"/>
            <w:vAlign w:val="center"/>
          </w:tcPr>
          <w:p>
            <w:pPr>
              <w:adjustRightInd w:val="0"/>
              <w:snapToGrid w:val="0"/>
              <w:spacing w:line="264" w:lineRule="auto"/>
              <w:jc w:val="center"/>
              <w:rPr>
                <w:rFonts w:ascii="宋体" w:hAnsi="宋体"/>
                <w:sz w:val="24"/>
              </w:rPr>
            </w:pPr>
            <w:r>
              <w:rPr>
                <w:rFonts w:ascii="宋体" w:hAnsi="宋体"/>
                <w:sz w:val="24"/>
              </w:rPr>
              <w:t>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sz w:val="24"/>
              </w:rPr>
            </w:pPr>
            <w:r>
              <w:rPr>
                <w:rFonts w:ascii="宋体" w:hAnsi="宋体"/>
                <w:sz w:val="24"/>
              </w:rPr>
              <w:t>p</w:t>
            </w:r>
          </w:p>
        </w:tc>
        <w:tc>
          <w:tcPr>
            <w:tcW w:w="5682" w:type="dxa"/>
            <w:gridSpan w:val="2"/>
            <w:noWrap w:val="0"/>
            <w:vAlign w:val="center"/>
          </w:tcPr>
          <w:p>
            <w:pPr>
              <w:adjustRightInd w:val="0"/>
              <w:snapToGrid w:val="0"/>
              <w:spacing w:line="264" w:lineRule="auto"/>
              <w:jc w:val="center"/>
              <w:rPr>
                <w:rFonts w:ascii="宋体" w:hAnsi="宋体"/>
                <w:sz w:val="24"/>
              </w:rPr>
            </w:pPr>
            <w:r>
              <w:rPr>
                <w:rFonts w:ascii="宋体" w:hAnsi="宋体"/>
                <w:sz w:val="24"/>
              </w:rPr>
              <w:t>0.872</w:t>
            </w:r>
          </w:p>
        </w:tc>
      </w:tr>
    </w:tbl>
    <w:p>
      <w:pPr>
        <w:adjustRightInd w:val="0"/>
        <w:snapToGrid w:val="0"/>
        <w:spacing w:line="264" w:lineRule="auto"/>
        <w:ind w:firstLine="480" w:firstLineChars="200"/>
        <w:rPr>
          <w:rFonts w:ascii="宋体" w:hAnsi="宋体"/>
          <w:sz w:val="24"/>
        </w:rPr>
      </w:pPr>
      <w:r>
        <w:rPr>
          <w:rFonts w:hint="eastAsia" w:ascii="宋体" w:hAnsi="宋体"/>
          <w:sz w:val="24"/>
        </w:rPr>
        <w:t>上表所示为试验前试验组和对照组的英语成绩对比，从该对比中不难看出，试验组和对照组在成绩上分布上较为相似，并且统计实际英语成绩发现试验组的平均成绩为</w:t>
      </w:r>
      <w:r>
        <w:rPr>
          <w:rFonts w:ascii="宋体" w:hAnsi="宋体"/>
          <w:sz w:val="24"/>
        </w:rPr>
        <w:t>70.0</w:t>
      </w:r>
      <w:r>
        <w:rPr>
          <w:rFonts w:hint="eastAsia" w:ascii="宋体" w:hAnsi="宋体"/>
          <w:sz w:val="24"/>
        </w:rPr>
        <w:t>，对照组的平均成绩为</w:t>
      </w:r>
      <w:r>
        <w:rPr>
          <w:rFonts w:ascii="宋体" w:hAnsi="宋体"/>
          <w:sz w:val="24"/>
        </w:rPr>
        <w:t>70.3</w:t>
      </w:r>
      <w:r>
        <w:rPr>
          <w:rFonts w:hint="eastAsia" w:ascii="宋体" w:hAnsi="宋体"/>
          <w:sz w:val="24"/>
        </w:rPr>
        <w:t>，二者成绩相差为</w:t>
      </w:r>
      <w:r>
        <w:rPr>
          <w:rFonts w:ascii="宋体" w:hAnsi="宋体"/>
          <w:sz w:val="24"/>
        </w:rPr>
        <w:t>0.43%</w:t>
      </w:r>
      <w:r>
        <w:rPr>
          <w:rFonts w:hint="eastAsia" w:ascii="宋体" w:hAnsi="宋体"/>
          <w:sz w:val="24"/>
        </w:rPr>
        <w:t>，试验前测试显示试验组和对照组在英语写作水平上无显著性差异（</w:t>
      </w:r>
      <w:r>
        <w:rPr>
          <w:rFonts w:ascii="宋体" w:hAnsi="宋体"/>
          <w:sz w:val="24"/>
        </w:rPr>
        <w:t>t=0.251,p=0.872</w:t>
      </w:r>
      <w:r>
        <w:rPr>
          <w:rFonts w:hint="eastAsia" w:ascii="宋体" w:hAnsi="宋体"/>
          <w:sz w:val="24"/>
        </w:rPr>
        <w:t>），因此本研究分组具有一定科学性，将试验组和对照组作为研究对象进行对比研究得出的结果具有一定可靠性（史新平，</w:t>
      </w:r>
      <w:r>
        <w:rPr>
          <w:rFonts w:ascii="宋体" w:hAnsi="宋体"/>
          <w:sz w:val="24"/>
        </w:rPr>
        <w:t>2016</w:t>
      </w:r>
      <w:r>
        <w:rPr>
          <w:rFonts w:hint="eastAsia" w:ascii="宋体" w:hAnsi="宋体"/>
          <w:sz w:val="24"/>
        </w:rPr>
        <w:t>，</w:t>
      </w:r>
      <w:r>
        <w:rPr>
          <w:rFonts w:ascii="宋体" w:hAnsi="宋体"/>
          <w:sz w:val="24"/>
        </w:rPr>
        <w:t>p. 113</w:t>
      </w:r>
      <w:r>
        <w:rPr>
          <w:rFonts w:hint="eastAsia" w:ascii="宋体" w:hAnsi="宋体"/>
          <w:sz w:val="24"/>
        </w:rPr>
        <w:t>）</w:t>
      </w:r>
      <w:r>
        <w:rPr>
          <w:rFonts w:ascii="宋体" w:hAnsi="宋体"/>
          <w:sz w:val="24"/>
          <w:vertAlign w:val="superscript"/>
        </w:rPr>
        <w:t>[2]</w:t>
      </w:r>
      <w:r>
        <w:rPr>
          <w:rFonts w:hint="eastAsia" w:ascii="宋体" w:hAnsi="宋体"/>
          <w:sz w:val="24"/>
        </w:rPr>
        <w:t>。</w:t>
      </w:r>
    </w:p>
    <w:p>
      <w:pPr>
        <w:adjustRightInd w:val="0"/>
        <w:snapToGrid w:val="0"/>
        <w:spacing w:line="264" w:lineRule="auto"/>
        <w:ind w:firstLine="480" w:firstLineChars="200"/>
        <w:rPr>
          <w:rFonts w:ascii="宋体" w:hAnsi="宋体"/>
          <w:sz w:val="24"/>
        </w:rPr>
      </w:pPr>
      <w:r>
        <w:rPr>
          <w:rFonts w:hint="eastAsia" w:ascii="宋体" w:hAnsi="宋体"/>
          <w:sz w:val="24"/>
        </w:rPr>
        <w:t>在以上分析的基础上便可进行试验教学，在实际研究中将对照组和试验组采用除教学方式以及教学资源之外其他条件均相同的教学方法。对对照组采用传统英语写作教学模式，在写作技巧、写作模式、课堂讲解上均采用传统教学模式进行讲解，不改变教学过程。对试验组则在教学资源上增加英语小说，供学生阅读，并结合课堂教学材料进行教学。教师在教学中充分注重英语阅读与英语写作的有效结合，教会学生如何将英文阅读中的知识运用到写作中，学习地道英文写作手法，有效提升学生的英文写作能力。</w:t>
      </w:r>
    </w:p>
    <w:p>
      <w:pPr>
        <w:adjustRightInd w:val="0"/>
        <w:snapToGrid w:val="0"/>
        <w:spacing w:line="264" w:lineRule="auto"/>
        <w:ind w:firstLine="480" w:firstLineChars="200"/>
        <w:rPr>
          <w:rFonts w:ascii="宋体" w:hAnsi="宋体"/>
          <w:sz w:val="24"/>
        </w:rPr>
      </w:pPr>
      <w:r>
        <w:rPr>
          <w:rFonts w:hint="eastAsia" w:ascii="宋体" w:hAnsi="宋体"/>
          <w:sz w:val="24"/>
        </w:rPr>
        <w:t>设定教学周期为一个学期，在一个学期后在此采用写作测试方式对两组学生进行写作成绩评估，以满分为</w:t>
      </w:r>
      <w:r>
        <w:rPr>
          <w:rFonts w:ascii="宋体" w:hAnsi="宋体"/>
          <w:sz w:val="24"/>
        </w:rPr>
        <w:t>100</w:t>
      </w:r>
      <w:r>
        <w:rPr>
          <w:rFonts w:hint="eastAsia" w:ascii="宋体" w:hAnsi="宋体"/>
          <w:sz w:val="24"/>
        </w:rPr>
        <w:t>分，设定写作题目为《</w:t>
      </w:r>
      <w:r>
        <w:rPr>
          <w:rFonts w:ascii="宋体" w:hAnsi="宋体" w:cs="Arial"/>
          <w:sz w:val="24"/>
          <w:shd w:val="clear" w:color="auto" w:fill="FFFFFF"/>
        </w:rPr>
        <w:t>Beautiful heart</w:t>
      </w:r>
      <w:r>
        <w:rPr>
          <w:rFonts w:hint="eastAsia" w:ascii="宋体" w:hAnsi="宋体"/>
          <w:sz w:val="24"/>
        </w:rPr>
        <w:t>》</w:t>
      </w:r>
      <w:r>
        <w:rPr>
          <w:rFonts w:hint="eastAsia" w:ascii="宋体" w:hAnsi="宋体" w:cs="Arial"/>
          <w:sz w:val="24"/>
          <w:shd w:val="clear" w:color="auto" w:fill="FFFFFF"/>
        </w:rPr>
        <w:t>，让试验组和对照组均采用该题目进行写作，设定写作时间为</w:t>
      </w:r>
      <w:r>
        <w:rPr>
          <w:rFonts w:ascii="宋体" w:hAnsi="宋体" w:cs="Arial"/>
          <w:sz w:val="24"/>
          <w:shd w:val="clear" w:color="auto" w:fill="FFFFFF"/>
        </w:rPr>
        <w:t>1H</w:t>
      </w:r>
      <w:r>
        <w:rPr>
          <w:rFonts w:hint="eastAsia" w:ascii="宋体" w:hAnsi="宋体" w:cs="Arial"/>
          <w:sz w:val="24"/>
          <w:shd w:val="clear" w:color="auto" w:fill="FFFFFF"/>
        </w:rPr>
        <w:t>，采用与试验前测试相同的方式进行评分出力，之后采用</w:t>
      </w:r>
      <w:r>
        <w:rPr>
          <w:rFonts w:ascii="宋体" w:hAnsi="宋体" w:cs="Arial"/>
          <w:sz w:val="24"/>
          <w:shd w:val="clear" w:color="auto" w:fill="FFFFFF"/>
        </w:rPr>
        <w:t>SPSS</w:t>
      </w:r>
      <w:r>
        <w:rPr>
          <w:rFonts w:hint="eastAsia" w:ascii="宋体" w:hAnsi="宋体" w:cs="Arial"/>
          <w:sz w:val="24"/>
          <w:shd w:val="clear" w:color="auto" w:fill="FFFFFF"/>
        </w:rPr>
        <w:t>对得到的结果进行统计分析。并在测试结束后结合访谈法进行探究分析</w:t>
      </w:r>
      <w:r>
        <w:rPr>
          <w:rFonts w:hint="eastAsia" w:ascii="宋体" w:hAnsi="宋体"/>
          <w:sz w:val="24"/>
        </w:rPr>
        <w:t>（王怀宇，</w:t>
      </w:r>
      <w:r>
        <w:rPr>
          <w:rFonts w:ascii="宋体" w:hAnsi="宋体"/>
          <w:sz w:val="24"/>
        </w:rPr>
        <w:t>2016</w:t>
      </w:r>
      <w:r>
        <w:rPr>
          <w:rFonts w:hint="eastAsia" w:ascii="宋体" w:hAnsi="宋体"/>
          <w:sz w:val="24"/>
        </w:rPr>
        <w:t>，</w:t>
      </w:r>
      <w:r>
        <w:rPr>
          <w:rFonts w:ascii="宋体" w:hAnsi="宋体"/>
          <w:sz w:val="24"/>
        </w:rPr>
        <w:t>p. 19</w:t>
      </w:r>
      <w:r>
        <w:rPr>
          <w:rFonts w:hint="eastAsia" w:ascii="宋体" w:hAnsi="宋体"/>
          <w:sz w:val="24"/>
        </w:rPr>
        <w:t>）</w:t>
      </w:r>
      <w:r>
        <w:rPr>
          <w:rFonts w:ascii="宋体" w:hAnsi="宋体"/>
          <w:sz w:val="24"/>
          <w:vertAlign w:val="superscript"/>
        </w:rPr>
        <w:t>[3]</w:t>
      </w:r>
      <w:r>
        <w:rPr>
          <w:rFonts w:hint="eastAsia" w:ascii="宋体" w:hAnsi="宋体"/>
          <w:sz w:val="24"/>
        </w:rPr>
        <w:t>。</w:t>
      </w:r>
    </w:p>
    <w:p>
      <w:pPr>
        <w:adjustRightInd w:val="0"/>
        <w:snapToGrid w:val="0"/>
        <w:spacing w:line="264" w:lineRule="auto"/>
        <w:ind w:firstLine="480" w:firstLineChars="200"/>
        <w:rPr>
          <w:rFonts w:ascii="宋体" w:hAnsi="宋体"/>
          <w:sz w:val="24"/>
        </w:rPr>
      </w:pPr>
      <w:r>
        <w:rPr>
          <w:rFonts w:hint="eastAsia" w:ascii="宋体" w:hAnsi="宋体"/>
          <w:sz w:val="24"/>
        </w:rPr>
        <w:t>针对试验组的学生主要采用读写结合方式展开教学过程，以下为阅读诗歌后教学案例教学示范：</w:t>
      </w:r>
    </w:p>
    <w:p>
      <w:pPr>
        <w:adjustRightInd w:val="0"/>
        <w:snapToGrid w:val="0"/>
        <w:spacing w:line="264" w:lineRule="auto"/>
        <w:ind w:firstLine="480" w:firstLineChars="200"/>
        <w:rPr>
          <w:rFonts w:ascii="宋体" w:hAnsi="宋体"/>
          <w:sz w:val="24"/>
        </w:rPr>
      </w:pPr>
      <w:r>
        <w:rPr>
          <w:rFonts w:hint="eastAsia" w:ascii="宋体" w:hAnsi="宋体"/>
          <w:sz w:val="24"/>
        </w:rPr>
        <w:t>⑴</w:t>
      </w:r>
      <w:r>
        <w:rPr>
          <w:rFonts w:ascii="宋体" w:hAnsi="宋体"/>
          <w:sz w:val="24"/>
        </w:rPr>
        <w:t xml:space="preserve"> Fast Reading</w:t>
      </w:r>
      <w:r>
        <w:rPr>
          <w:rFonts w:hint="eastAsia" w:ascii="宋体" w:hAnsi="宋体"/>
          <w:sz w:val="24"/>
        </w:rPr>
        <w:t>。学生快速浏览课文寻找问题“</w:t>
      </w:r>
      <w:r>
        <w:rPr>
          <w:rFonts w:ascii="宋体" w:hAnsi="宋体"/>
          <w:sz w:val="24"/>
        </w:rPr>
        <w:t>What five kinds of poems does the reading passage talk about?</w:t>
      </w:r>
      <w:r>
        <w:rPr>
          <w:rFonts w:hint="eastAsia" w:ascii="宋体" w:hAnsi="宋体"/>
          <w:sz w:val="24"/>
        </w:rPr>
        <w:t>”</w:t>
      </w:r>
      <w:r>
        <w:rPr>
          <w:rFonts w:ascii="宋体" w:hAnsi="宋体"/>
          <w:sz w:val="24"/>
        </w:rPr>
        <w:t xml:space="preserve"> </w:t>
      </w:r>
      <w:r>
        <w:rPr>
          <w:rFonts w:hint="eastAsia" w:ascii="宋体" w:hAnsi="宋体"/>
          <w:sz w:val="24"/>
        </w:rPr>
        <w:t>的答案（</w:t>
      </w:r>
      <w:r>
        <w:rPr>
          <w:rFonts w:ascii="宋体" w:hAnsi="宋体"/>
          <w:sz w:val="24"/>
        </w:rPr>
        <w:t>nurseryrhyme, list poem, cinquain, haiku and Tang poem</w:t>
      </w:r>
      <w:r>
        <w:rPr>
          <w:rFonts w:hint="eastAsia" w:ascii="宋体" w:hAnsi="宋体"/>
          <w:sz w:val="24"/>
        </w:rPr>
        <w:t>），在核对答案后教师提出本节课另外两种诗歌形式学习内容</w:t>
      </w:r>
      <w:r>
        <w:rPr>
          <w:rFonts w:ascii="宋体" w:hAnsi="宋体"/>
          <w:sz w:val="24"/>
        </w:rPr>
        <w:t xml:space="preserve"> listpoem </w:t>
      </w:r>
      <w:r>
        <w:rPr>
          <w:rFonts w:hint="eastAsia" w:ascii="宋体" w:hAnsi="宋体"/>
          <w:sz w:val="24"/>
        </w:rPr>
        <w:t>和</w:t>
      </w:r>
      <w:r>
        <w:rPr>
          <w:rFonts w:ascii="宋体" w:hAnsi="宋体"/>
          <w:sz w:val="24"/>
        </w:rPr>
        <w:t xml:space="preserve"> cinquain</w:t>
      </w:r>
      <w:r>
        <w:rPr>
          <w:rFonts w:hint="eastAsia" w:ascii="宋体" w:hAnsi="宋体"/>
          <w:sz w:val="24"/>
        </w:rPr>
        <w:t>。</w:t>
      </w:r>
    </w:p>
    <w:p>
      <w:pPr>
        <w:adjustRightInd w:val="0"/>
        <w:snapToGrid w:val="0"/>
        <w:spacing w:line="264" w:lineRule="auto"/>
        <w:ind w:firstLine="480" w:firstLineChars="200"/>
        <w:rPr>
          <w:rFonts w:ascii="宋体" w:hAnsi="宋体"/>
          <w:sz w:val="24"/>
        </w:rPr>
      </w:pPr>
      <w:r>
        <w:rPr>
          <w:rFonts w:hint="eastAsia" w:ascii="宋体" w:hAnsi="宋体"/>
          <w:sz w:val="24"/>
        </w:rPr>
        <w:t>⑵</w:t>
      </w:r>
      <w:r>
        <w:rPr>
          <w:rFonts w:ascii="宋体" w:hAnsi="宋体"/>
          <w:sz w:val="24"/>
        </w:rPr>
        <w:t xml:space="preserve"> Jigsaw Reading</w:t>
      </w:r>
      <w:r>
        <w:rPr>
          <w:rFonts w:hint="eastAsia" w:ascii="宋体" w:hAnsi="宋体"/>
          <w:sz w:val="24"/>
        </w:rPr>
        <w:t>。学生被分成两大部分开展小组合作阅读学习，一部分阅读有关</w:t>
      </w:r>
      <w:r>
        <w:rPr>
          <w:rFonts w:ascii="宋体" w:hAnsi="宋体"/>
          <w:sz w:val="24"/>
        </w:rPr>
        <w:t xml:space="preserve"> list poem </w:t>
      </w:r>
      <w:r>
        <w:rPr>
          <w:rFonts w:hint="eastAsia" w:ascii="宋体" w:hAnsi="宋体"/>
          <w:sz w:val="24"/>
        </w:rPr>
        <w:t>的文本材料，另一部分阅读有关</w:t>
      </w:r>
      <w:r>
        <w:rPr>
          <w:rFonts w:ascii="宋体" w:hAnsi="宋体"/>
          <w:sz w:val="24"/>
        </w:rPr>
        <w:t xml:space="preserve">cinquain </w:t>
      </w:r>
      <w:r>
        <w:rPr>
          <w:rFonts w:hint="eastAsia" w:ascii="宋体" w:hAnsi="宋体"/>
          <w:sz w:val="24"/>
        </w:rPr>
        <w:t>的文本材料</w:t>
      </w:r>
      <w:r>
        <w:rPr>
          <w:rFonts w:ascii="宋体" w:hAnsi="宋体"/>
          <w:sz w:val="24"/>
        </w:rPr>
        <w:t xml:space="preserve"> </w:t>
      </w:r>
      <w:r>
        <w:rPr>
          <w:rFonts w:hint="eastAsia" w:ascii="宋体" w:hAnsi="宋体"/>
          <w:sz w:val="24"/>
        </w:rPr>
        <w:t>。</w:t>
      </w:r>
      <w:r>
        <w:rPr>
          <w:rFonts w:ascii="宋体" w:hAnsi="宋体"/>
          <w:sz w:val="24"/>
        </w:rPr>
        <w:t xml:space="preserve"> </w:t>
      </w:r>
      <w:r>
        <w:rPr>
          <w:rFonts w:hint="eastAsia" w:ascii="宋体" w:hAnsi="宋体"/>
          <w:sz w:val="24"/>
        </w:rPr>
        <w:t>读前</w:t>
      </w:r>
      <w:r>
        <w:rPr>
          <w:rFonts w:ascii="宋体" w:hAnsi="宋体"/>
          <w:sz w:val="24"/>
        </w:rPr>
        <w:t xml:space="preserve"> </w:t>
      </w:r>
      <w:r>
        <w:rPr>
          <w:rFonts w:hint="eastAsia" w:ascii="宋体" w:hAnsi="宋体"/>
          <w:sz w:val="24"/>
        </w:rPr>
        <w:t>，教师给学生明阅读任务：拼图式小组合作阅读学习完成</w:t>
      </w:r>
      <w:r>
        <w:rPr>
          <w:rFonts w:ascii="宋体" w:hAnsi="宋体"/>
          <w:sz w:val="24"/>
        </w:rPr>
        <w:t xml:space="preserve"> list poem </w:t>
      </w:r>
      <w:r>
        <w:rPr>
          <w:rFonts w:hint="eastAsia" w:ascii="宋体" w:hAnsi="宋体"/>
          <w:sz w:val="24"/>
        </w:rPr>
        <w:t>和</w:t>
      </w:r>
      <w:r>
        <w:rPr>
          <w:rFonts w:ascii="宋体" w:hAnsi="宋体"/>
          <w:sz w:val="24"/>
        </w:rPr>
        <w:t xml:space="preserve"> cinquain </w:t>
      </w:r>
      <w:r>
        <w:rPr>
          <w:rFonts w:hint="eastAsia" w:ascii="宋体" w:hAnsi="宋体"/>
          <w:sz w:val="24"/>
        </w:rPr>
        <w:t>的特征填空，并各派小组代表做关于</w:t>
      </w:r>
      <w:r>
        <w:rPr>
          <w:rFonts w:ascii="宋体" w:hAnsi="宋体"/>
          <w:sz w:val="24"/>
        </w:rPr>
        <w:t xml:space="preserve"> list poem </w:t>
      </w:r>
      <w:r>
        <w:rPr>
          <w:rFonts w:hint="eastAsia" w:ascii="宋体" w:hAnsi="宋体"/>
          <w:sz w:val="24"/>
        </w:rPr>
        <w:t>和</w:t>
      </w:r>
      <w:r>
        <w:rPr>
          <w:rFonts w:ascii="宋体" w:hAnsi="宋体"/>
          <w:sz w:val="24"/>
        </w:rPr>
        <w:t xml:space="preserve"> cinquain </w:t>
      </w:r>
      <w:r>
        <w:rPr>
          <w:rFonts w:hint="eastAsia" w:ascii="宋体" w:hAnsi="宋体"/>
          <w:sz w:val="24"/>
        </w:rPr>
        <w:t>的专题讲座。</w:t>
      </w:r>
    </w:p>
    <w:p>
      <w:pPr>
        <w:adjustRightInd w:val="0"/>
        <w:snapToGrid w:val="0"/>
        <w:spacing w:line="264" w:lineRule="auto"/>
        <w:ind w:firstLine="480" w:firstLineChars="200"/>
        <w:rPr>
          <w:rFonts w:ascii="宋体" w:hAnsi="宋体"/>
          <w:sz w:val="24"/>
        </w:rPr>
      </w:pPr>
      <w:r>
        <w:rPr>
          <w:rFonts w:hint="eastAsia" w:ascii="宋体" w:hAnsi="宋体"/>
          <w:sz w:val="24"/>
        </w:rPr>
        <w:t>⑵</w:t>
      </w:r>
      <w:r>
        <w:rPr>
          <w:rFonts w:ascii="宋体" w:hAnsi="宋体"/>
          <w:sz w:val="24"/>
        </w:rPr>
        <w:t xml:space="preserve"> Poem Writing</w:t>
      </w:r>
      <w:r>
        <w:rPr>
          <w:rFonts w:hint="eastAsia" w:ascii="宋体" w:hAnsi="宋体"/>
          <w:sz w:val="24"/>
        </w:rPr>
        <w:t>。学生运用所学关于诗歌</w:t>
      </w:r>
      <w:r>
        <w:rPr>
          <w:rFonts w:ascii="宋体" w:hAnsi="宋体"/>
          <w:sz w:val="24"/>
        </w:rPr>
        <w:t xml:space="preserve"> cinquain </w:t>
      </w:r>
      <w:r>
        <w:rPr>
          <w:rFonts w:hint="eastAsia" w:ascii="宋体" w:hAnsi="宋体"/>
          <w:sz w:val="24"/>
        </w:rPr>
        <w:t>的知识，写一首自己熟悉的人或物的徘句，学生独立创作完成后，教师发给学生自评和互评量表，让学生对文章进行自评和互评分析，然后在组内及全班朗读分享。</w:t>
      </w:r>
    </w:p>
    <w:p>
      <w:pPr>
        <w:adjustRightInd w:val="0"/>
        <w:snapToGrid w:val="0"/>
        <w:spacing w:line="264" w:lineRule="auto"/>
        <w:ind w:firstLine="480" w:firstLineChars="200"/>
        <w:rPr>
          <w:rFonts w:ascii="宋体" w:hAnsi="宋体"/>
          <w:sz w:val="24"/>
        </w:rPr>
      </w:pPr>
      <w:r>
        <w:rPr>
          <w:rFonts w:hint="eastAsia" w:ascii="宋体" w:hAnsi="宋体"/>
          <w:sz w:val="24"/>
        </w:rPr>
        <w:t>通过以上锻炼结合不同课题便可有效提升学生的读写能力，学生的写作能力也在此基础上逐渐得到提升，在完成一个学期的教学后便可与对照组一起展开测试。</w:t>
      </w:r>
    </w:p>
    <w:p>
      <w:pPr>
        <w:adjustRightInd w:val="0"/>
        <w:snapToGrid w:val="0"/>
        <w:spacing w:line="264" w:lineRule="auto"/>
        <w:rPr>
          <w:rFonts w:ascii="宋体" w:hAnsi="宋体"/>
          <w:b/>
          <w:sz w:val="24"/>
        </w:rPr>
      </w:pPr>
      <w:r>
        <w:rPr>
          <w:rFonts w:ascii="宋体" w:hAnsi="宋体"/>
          <w:b/>
          <w:sz w:val="24"/>
        </w:rPr>
        <w:t xml:space="preserve">2 </w:t>
      </w:r>
      <w:r>
        <w:rPr>
          <w:rFonts w:hint="eastAsia" w:ascii="宋体" w:hAnsi="宋体"/>
          <w:b/>
          <w:sz w:val="24"/>
        </w:rPr>
        <w:t>结果分析与讨论</w:t>
      </w:r>
    </w:p>
    <w:p>
      <w:pPr>
        <w:adjustRightInd w:val="0"/>
        <w:snapToGrid w:val="0"/>
        <w:spacing w:line="264" w:lineRule="auto"/>
        <w:rPr>
          <w:rFonts w:ascii="宋体" w:hAnsi="宋体"/>
          <w:b/>
          <w:sz w:val="24"/>
        </w:rPr>
      </w:pPr>
      <w:r>
        <w:rPr>
          <w:rFonts w:ascii="宋体" w:hAnsi="宋体"/>
          <w:b/>
          <w:sz w:val="24"/>
        </w:rPr>
        <w:t xml:space="preserve">2.1 </w:t>
      </w:r>
      <w:r>
        <w:rPr>
          <w:rFonts w:hint="eastAsia" w:ascii="宋体" w:hAnsi="宋体"/>
          <w:b/>
          <w:sz w:val="24"/>
        </w:rPr>
        <w:t>试验测试结果</w:t>
      </w:r>
    </w:p>
    <w:p>
      <w:pPr>
        <w:adjustRightInd w:val="0"/>
        <w:snapToGrid w:val="0"/>
        <w:spacing w:line="264" w:lineRule="auto"/>
        <w:rPr>
          <w:rFonts w:ascii="宋体" w:hAnsi="宋体"/>
          <w:sz w:val="24"/>
        </w:rPr>
      </w:pPr>
      <w:r>
        <w:rPr>
          <w:rFonts w:hint="eastAsia" w:ascii="宋体" w:hAnsi="宋体"/>
          <w:sz w:val="24"/>
        </w:rPr>
        <w:t>通过以上分析对测试后的试验结果进行测定，在此基础上得到的结果见表</w:t>
      </w:r>
      <w:r>
        <w:rPr>
          <w:rFonts w:ascii="宋体" w:hAnsi="宋体"/>
          <w:sz w:val="24"/>
        </w:rPr>
        <w:t>2</w:t>
      </w:r>
      <w:r>
        <w:rPr>
          <w:rFonts w:hint="eastAsia" w:ascii="宋体" w:hAnsi="宋体"/>
          <w:sz w:val="24"/>
        </w:rPr>
        <w:t>。</w:t>
      </w:r>
    </w:p>
    <w:p>
      <w:pPr>
        <w:adjustRightInd w:val="0"/>
        <w:snapToGrid w:val="0"/>
        <w:spacing w:line="264" w:lineRule="auto"/>
        <w:jc w:val="center"/>
        <w:rPr>
          <w:rFonts w:ascii="宋体" w:hAnsi="宋体"/>
          <w:sz w:val="24"/>
        </w:rPr>
      </w:pPr>
      <w:r>
        <w:rPr>
          <w:rFonts w:hint="eastAsia" w:ascii="宋体" w:hAnsi="宋体"/>
          <w:sz w:val="24"/>
        </w:rPr>
        <w:t>表</w:t>
      </w:r>
      <w:r>
        <w:rPr>
          <w:rFonts w:ascii="宋体" w:hAnsi="宋体"/>
          <w:sz w:val="24"/>
        </w:rPr>
        <w:t xml:space="preserve">2 </w:t>
      </w:r>
      <w:r>
        <w:rPr>
          <w:rFonts w:hint="eastAsia" w:ascii="宋体" w:hAnsi="宋体"/>
          <w:sz w:val="24"/>
        </w:rPr>
        <w:t>试验组和对照组试验前英语写作水平测试</w:t>
      </w:r>
    </w:p>
    <w:tbl>
      <w:tblPr>
        <w:tblStyle w:val="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b/>
                <w:sz w:val="24"/>
              </w:rPr>
            </w:pPr>
            <w:r>
              <w:rPr>
                <w:rFonts w:hint="eastAsia" w:ascii="宋体" w:hAnsi="宋体"/>
                <w:b/>
                <w:sz w:val="24"/>
              </w:rPr>
              <w:t>测试成绩</w:t>
            </w:r>
            <w:r>
              <w:rPr>
                <w:rFonts w:ascii="宋体" w:hAnsi="宋体"/>
                <w:b/>
                <w:sz w:val="24"/>
              </w:rPr>
              <w:t>(writing )</w:t>
            </w:r>
          </w:p>
        </w:tc>
        <w:tc>
          <w:tcPr>
            <w:tcW w:w="2841" w:type="dxa"/>
            <w:noWrap w:val="0"/>
            <w:vAlign w:val="top"/>
          </w:tcPr>
          <w:p>
            <w:pPr>
              <w:adjustRightInd w:val="0"/>
              <w:snapToGrid w:val="0"/>
              <w:spacing w:line="264" w:lineRule="auto"/>
              <w:jc w:val="center"/>
              <w:rPr>
                <w:rFonts w:ascii="宋体" w:hAnsi="宋体"/>
                <w:sz w:val="24"/>
              </w:rPr>
            </w:pPr>
            <w:r>
              <w:rPr>
                <w:rFonts w:hint="eastAsia" w:ascii="宋体" w:hAnsi="宋体"/>
                <w:b/>
                <w:sz w:val="24"/>
              </w:rPr>
              <w:t>试验组人数</w:t>
            </w:r>
          </w:p>
        </w:tc>
        <w:tc>
          <w:tcPr>
            <w:tcW w:w="2841" w:type="dxa"/>
            <w:noWrap w:val="0"/>
            <w:vAlign w:val="top"/>
          </w:tcPr>
          <w:p>
            <w:pPr>
              <w:adjustRightInd w:val="0"/>
              <w:snapToGrid w:val="0"/>
              <w:spacing w:line="264" w:lineRule="auto"/>
              <w:jc w:val="center"/>
              <w:rPr>
                <w:rFonts w:ascii="宋体" w:hAnsi="宋体"/>
                <w:sz w:val="24"/>
              </w:rPr>
            </w:pPr>
            <w:r>
              <w:rPr>
                <w:rFonts w:hint="eastAsia" w:ascii="宋体" w:hAnsi="宋体"/>
                <w:b/>
                <w:sz w:val="24"/>
              </w:rPr>
              <w:t>对照组人数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≥90</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5</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80-89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70-79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13</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60-69</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3</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center"/>
          </w:tcPr>
          <w:p>
            <w:pPr>
              <w:adjustRightInd w:val="0"/>
              <w:snapToGrid w:val="0"/>
              <w:spacing w:line="264" w:lineRule="auto"/>
              <w:jc w:val="center"/>
              <w:rPr>
                <w:rFonts w:ascii="宋体" w:hAnsi="宋体"/>
                <w:sz w:val="24"/>
              </w:rPr>
            </w:pPr>
            <w:r>
              <w:rPr>
                <w:rFonts w:ascii="宋体" w:hAnsi="宋体"/>
                <w:sz w:val="24"/>
              </w:rPr>
              <w:t>≤60</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0</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sz w:val="24"/>
              </w:rPr>
            </w:pPr>
            <w:r>
              <w:rPr>
                <w:rFonts w:hint="eastAsia" w:ascii="宋体" w:hAnsi="宋体"/>
                <w:sz w:val="24"/>
              </w:rPr>
              <w:t>评分均值</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75.3</w:t>
            </w:r>
          </w:p>
        </w:tc>
        <w:tc>
          <w:tcPr>
            <w:tcW w:w="2841" w:type="dxa"/>
            <w:noWrap w:val="0"/>
            <w:vAlign w:val="center"/>
          </w:tcPr>
          <w:p>
            <w:pPr>
              <w:adjustRightInd w:val="0"/>
              <w:snapToGrid w:val="0"/>
              <w:spacing w:line="264" w:lineRule="auto"/>
              <w:jc w:val="center"/>
              <w:rPr>
                <w:rFonts w:ascii="宋体" w:hAnsi="宋体"/>
                <w:sz w:val="24"/>
              </w:rPr>
            </w:pPr>
            <w:r>
              <w:rPr>
                <w:rFonts w:ascii="宋体" w:hAnsi="宋体"/>
                <w:sz w:val="24"/>
              </w:rPr>
              <w:t>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sz w:val="24"/>
              </w:rPr>
            </w:pPr>
            <w:r>
              <w:rPr>
                <w:rFonts w:ascii="宋体" w:hAnsi="宋体"/>
                <w:sz w:val="24"/>
              </w:rPr>
              <w:t>t</w:t>
            </w:r>
          </w:p>
        </w:tc>
        <w:tc>
          <w:tcPr>
            <w:tcW w:w="5682" w:type="dxa"/>
            <w:gridSpan w:val="2"/>
            <w:noWrap w:val="0"/>
            <w:vAlign w:val="center"/>
          </w:tcPr>
          <w:p>
            <w:pPr>
              <w:adjustRightInd w:val="0"/>
              <w:snapToGrid w:val="0"/>
              <w:spacing w:line="264" w:lineRule="auto"/>
              <w:jc w:val="center"/>
              <w:rPr>
                <w:rFonts w:ascii="宋体" w:hAnsi="宋体"/>
                <w:sz w:val="24"/>
              </w:rPr>
            </w:pPr>
            <w:r>
              <w:rPr>
                <w:rFonts w:ascii="宋体" w:hAnsi="宋体"/>
                <w:sz w:val="24"/>
              </w:rPr>
              <w:t>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40" w:type="dxa"/>
            <w:noWrap w:val="0"/>
            <w:vAlign w:val="top"/>
          </w:tcPr>
          <w:p>
            <w:pPr>
              <w:adjustRightInd w:val="0"/>
              <w:snapToGrid w:val="0"/>
              <w:spacing w:line="264" w:lineRule="auto"/>
              <w:jc w:val="center"/>
              <w:rPr>
                <w:rFonts w:ascii="宋体" w:hAnsi="宋体"/>
                <w:sz w:val="24"/>
              </w:rPr>
            </w:pPr>
            <w:r>
              <w:rPr>
                <w:rFonts w:ascii="宋体" w:hAnsi="宋体"/>
                <w:sz w:val="24"/>
              </w:rPr>
              <w:t>p</w:t>
            </w:r>
          </w:p>
        </w:tc>
        <w:tc>
          <w:tcPr>
            <w:tcW w:w="5682" w:type="dxa"/>
            <w:gridSpan w:val="2"/>
            <w:noWrap w:val="0"/>
            <w:vAlign w:val="center"/>
          </w:tcPr>
          <w:p>
            <w:pPr>
              <w:adjustRightInd w:val="0"/>
              <w:snapToGrid w:val="0"/>
              <w:spacing w:line="264" w:lineRule="auto"/>
              <w:jc w:val="center"/>
              <w:rPr>
                <w:rFonts w:ascii="宋体" w:hAnsi="宋体"/>
                <w:sz w:val="24"/>
              </w:rPr>
            </w:pPr>
            <w:r>
              <w:rPr>
                <w:rFonts w:ascii="宋体" w:hAnsi="宋体"/>
                <w:sz w:val="24"/>
              </w:rPr>
              <w:t>0.002</w:t>
            </w:r>
          </w:p>
        </w:tc>
      </w:tr>
    </w:tbl>
    <w:p>
      <w:pPr>
        <w:adjustRightInd w:val="0"/>
        <w:snapToGrid w:val="0"/>
        <w:ind w:firstLine="480" w:firstLineChars="200"/>
        <w:rPr>
          <w:rFonts w:ascii="宋体" w:hAnsi="宋体"/>
          <w:sz w:val="24"/>
        </w:rPr>
      </w:pPr>
      <w:r>
        <w:rPr>
          <w:rFonts w:hint="eastAsia" w:ascii="宋体" w:hAnsi="宋体"/>
          <w:sz w:val="24"/>
        </w:rPr>
        <w:t>上表所示为试验前试验组和对照组的英语成绩对比，从该对比中不难看出，试验组和对照组在进行为期一个学期的学习后成绩均有一定程度提升，且试验组提升程度高出对照组，统计实际英语成绩发现试验组的平均成绩为</w:t>
      </w:r>
      <w:r>
        <w:rPr>
          <w:rFonts w:ascii="宋体" w:hAnsi="宋体"/>
          <w:sz w:val="24"/>
        </w:rPr>
        <w:t>75.0</w:t>
      </w:r>
      <w:r>
        <w:rPr>
          <w:rFonts w:hint="eastAsia" w:ascii="宋体" w:hAnsi="宋体"/>
          <w:sz w:val="24"/>
        </w:rPr>
        <w:t>，对照组的平均成绩为</w:t>
      </w:r>
      <w:r>
        <w:rPr>
          <w:rFonts w:ascii="宋体" w:hAnsi="宋体"/>
          <w:sz w:val="24"/>
        </w:rPr>
        <w:t>72.3</w:t>
      </w:r>
      <w:r>
        <w:rPr>
          <w:rFonts w:hint="eastAsia" w:ascii="宋体" w:hAnsi="宋体"/>
          <w:sz w:val="24"/>
        </w:rPr>
        <w:t>，二者成绩相差为</w:t>
      </w:r>
      <w:r>
        <w:rPr>
          <w:rFonts w:ascii="宋体" w:hAnsi="宋体"/>
          <w:sz w:val="24"/>
        </w:rPr>
        <w:t>3.98%</w:t>
      </w:r>
      <w:r>
        <w:rPr>
          <w:rFonts w:hint="eastAsia" w:ascii="宋体" w:hAnsi="宋体"/>
          <w:sz w:val="24"/>
        </w:rPr>
        <w:t>，测试显示试验组和对照组在英语写作水平上存在显著性差异（</w:t>
      </w:r>
      <w:r>
        <w:rPr>
          <w:rFonts w:ascii="宋体" w:hAnsi="宋体"/>
          <w:sz w:val="24"/>
        </w:rPr>
        <w:t>t=0.258,p=0.002</w:t>
      </w:r>
      <w:r>
        <w:rPr>
          <w:rFonts w:hint="eastAsia" w:ascii="宋体" w:hAnsi="宋体"/>
          <w:sz w:val="24"/>
        </w:rPr>
        <w:t>），即读写结合教学模式对学生英语写作水平的提升明显超出传统教学方法（王光宇，</w:t>
      </w:r>
      <w:r>
        <w:rPr>
          <w:rFonts w:ascii="宋体" w:hAnsi="宋体"/>
          <w:sz w:val="24"/>
        </w:rPr>
        <w:t>2015</w:t>
      </w:r>
      <w:r>
        <w:rPr>
          <w:rFonts w:hint="eastAsia" w:ascii="宋体" w:hAnsi="宋体"/>
          <w:sz w:val="24"/>
        </w:rPr>
        <w:t>，</w:t>
      </w:r>
      <w:r>
        <w:rPr>
          <w:rFonts w:ascii="宋体" w:hAnsi="宋体"/>
          <w:sz w:val="24"/>
        </w:rPr>
        <w:t>p. 33</w:t>
      </w:r>
      <w:r>
        <w:rPr>
          <w:rFonts w:hint="eastAsia" w:ascii="宋体" w:hAnsi="宋体"/>
          <w:sz w:val="24"/>
        </w:rPr>
        <w:t>）</w:t>
      </w:r>
      <w:r>
        <w:rPr>
          <w:rFonts w:ascii="宋体" w:hAnsi="宋体"/>
          <w:sz w:val="24"/>
          <w:vertAlign w:val="superscript"/>
        </w:rPr>
        <w:t>[4]</w:t>
      </w:r>
      <w:r>
        <w:rPr>
          <w:rFonts w:hint="eastAsia" w:ascii="宋体" w:hAnsi="宋体"/>
          <w:sz w:val="24"/>
        </w:rPr>
        <w:t>。</w:t>
      </w:r>
    </w:p>
    <w:p>
      <w:pPr>
        <w:adjustRightInd w:val="0"/>
        <w:snapToGrid w:val="0"/>
        <w:rPr>
          <w:rFonts w:ascii="宋体" w:hAnsi="宋体"/>
          <w:b/>
          <w:sz w:val="24"/>
        </w:rPr>
      </w:pPr>
      <w:r>
        <w:rPr>
          <w:rFonts w:ascii="宋体" w:hAnsi="宋体"/>
          <w:b/>
          <w:sz w:val="24"/>
        </w:rPr>
        <w:t xml:space="preserve">2.2 </w:t>
      </w:r>
      <w:r>
        <w:rPr>
          <w:rFonts w:hint="eastAsia" w:ascii="宋体" w:hAnsi="宋体"/>
          <w:b/>
          <w:sz w:val="24"/>
        </w:rPr>
        <w:t>访谈结果</w:t>
      </w:r>
    </w:p>
    <w:p>
      <w:pPr>
        <w:adjustRightInd w:val="0"/>
        <w:snapToGrid w:val="0"/>
        <w:ind w:firstLine="480" w:firstLineChars="200"/>
        <w:rPr>
          <w:rFonts w:ascii="宋体" w:hAnsi="宋体"/>
          <w:sz w:val="24"/>
        </w:rPr>
      </w:pPr>
      <w:r>
        <w:rPr>
          <w:rFonts w:hint="eastAsia" w:ascii="宋体" w:hAnsi="宋体"/>
          <w:sz w:val="24"/>
        </w:rPr>
        <w:t>在实际访谈过程中主要针对传统教学中存在的问题以及读写结合教学先进性等进行分析，得到访谈结果如下：</w:t>
      </w:r>
    </w:p>
    <w:p>
      <w:pPr>
        <w:adjustRightInd w:val="0"/>
        <w:snapToGrid w:val="0"/>
        <w:ind w:firstLine="480" w:firstLineChars="200"/>
        <w:rPr>
          <w:rFonts w:ascii="宋体" w:hAnsi="宋体"/>
          <w:sz w:val="24"/>
        </w:rPr>
      </w:pPr>
      <w:r>
        <w:rPr>
          <w:rFonts w:hint="eastAsia" w:ascii="宋体" w:hAnsi="宋体"/>
          <w:sz w:val="24"/>
        </w:rPr>
        <w:t>传统教学中存在的问题：传统写作模式主要以教科书为主，多数学生表示为提升其英语写作水平，主要以背课文以及单词为主，学习课文中的造句形式，并在实际教学采用书本固定组句方式进行写作，所有的语法以及词汇等均受到书本限制，无法发挥出来，在写作中不仅存在词汇量不足的缺点，还会导致其句式过于传统，缺少变化，因此难以得到高分。</w:t>
      </w:r>
    </w:p>
    <w:p>
      <w:pPr>
        <w:adjustRightInd w:val="0"/>
        <w:snapToGrid w:val="0"/>
        <w:ind w:firstLine="480" w:firstLineChars="200"/>
        <w:rPr>
          <w:rFonts w:ascii="宋体" w:hAnsi="宋体"/>
          <w:sz w:val="24"/>
        </w:rPr>
      </w:pPr>
      <w:r>
        <w:rPr>
          <w:rFonts w:hint="eastAsia" w:ascii="宋体" w:hAnsi="宋体"/>
          <w:sz w:val="24"/>
        </w:rPr>
        <w:t>写结合教学先进性。通过阅读小说不仅能够有效提升词汇量，还可学习小说中不受限制的写作方式，在句式以及语法上均可消除书本限制，是一种对书本教学的有效补充。学生通过阅读小说在写作表达能力上会受到潜移默化的影响，多数学生均认为自己通过阅读小说使得自己的英语表达能力有了质的飞跃。</w:t>
      </w:r>
    </w:p>
    <w:p>
      <w:pPr>
        <w:adjustRightInd w:val="0"/>
        <w:snapToGrid w:val="0"/>
        <w:rPr>
          <w:rFonts w:ascii="宋体" w:hAnsi="宋体"/>
          <w:b/>
          <w:sz w:val="24"/>
        </w:rPr>
      </w:pPr>
      <w:r>
        <w:rPr>
          <w:rFonts w:ascii="宋体" w:hAnsi="宋体"/>
          <w:b/>
          <w:sz w:val="24"/>
        </w:rPr>
        <w:t xml:space="preserve">2.3 </w:t>
      </w:r>
      <w:r>
        <w:rPr>
          <w:rFonts w:hint="eastAsia" w:ascii="宋体" w:hAnsi="宋体"/>
          <w:b/>
          <w:sz w:val="24"/>
        </w:rPr>
        <w:t>读写结合教学法在高中英语教学中的应用策略</w:t>
      </w:r>
    </w:p>
    <w:p>
      <w:pPr>
        <w:adjustRightInd w:val="0"/>
        <w:snapToGrid w:val="0"/>
        <w:ind w:firstLine="480" w:firstLineChars="200"/>
        <w:rPr>
          <w:rFonts w:ascii="宋体" w:hAnsi="宋体"/>
          <w:sz w:val="24"/>
        </w:rPr>
      </w:pPr>
      <w:r>
        <w:rPr>
          <w:rFonts w:hint="eastAsia" w:ascii="宋体" w:hAnsi="宋体"/>
          <w:sz w:val="24"/>
        </w:rPr>
        <w:t>结合上文分析可知读写结合教学法对提升学生英语写作能力有一定帮助，高中教师在英语教学过程中需要从以下几点展开读写结合教学策略。</w:t>
      </w:r>
    </w:p>
    <w:p>
      <w:pPr>
        <w:adjustRightInd w:val="0"/>
        <w:snapToGrid w:val="0"/>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）选择难度适中且具有一定积极意义的小说，最好是国外知名小说的缩略版；</w:t>
      </w:r>
    </w:p>
    <w:p>
      <w:pPr>
        <w:adjustRightInd w:val="0"/>
        <w:snapToGrid w:val="0"/>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）在课堂上结合课本与小说双重资源展开教学，实现对学生课堂教育的有效补充；</w:t>
      </w:r>
    </w:p>
    <w:p>
      <w:pPr>
        <w:adjustRightInd w:val="0"/>
        <w:snapToGrid w:val="0"/>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）开展读写研讨会，让师生在一起分享阅读和写作经验，并对存在的问题进行分析讨论；</w:t>
      </w:r>
    </w:p>
    <w:p>
      <w:pPr>
        <w:adjustRightInd w:val="0"/>
        <w:snapToGrid w:val="0"/>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）采用小组竞赛方式展开读写比赛，全方位提升学生的写作能力，并最大化提升读写结合教学效率。</w:t>
      </w:r>
    </w:p>
    <w:p>
      <w:pPr>
        <w:adjustRightInd w:val="0"/>
        <w:snapToGrid w:val="0"/>
        <w:rPr>
          <w:rFonts w:ascii="宋体" w:hAnsi="宋体"/>
          <w:b/>
          <w:sz w:val="24"/>
        </w:rPr>
      </w:pPr>
      <w:r>
        <w:rPr>
          <w:rFonts w:hint="eastAsia" w:ascii="宋体" w:hAnsi="宋体"/>
          <w:b/>
          <w:sz w:val="24"/>
        </w:rPr>
        <w:t>结束语：</w:t>
      </w:r>
    </w:p>
    <w:p>
      <w:pPr>
        <w:adjustRightInd w:val="0"/>
        <w:snapToGrid w:val="0"/>
        <w:ind w:firstLine="480" w:firstLineChars="200"/>
        <w:rPr>
          <w:rFonts w:ascii="宋体" w:hAnsi="宋体"/>
          <w:sz w:val="24"/>
        </w:rPr>
      </w:pPr>
      <w:r>
        <w:rPr>
          <w:rFonts w:hint="eastAsia" w:ascii="宋体" w:hAnsi="宋体"/>
          <w:sz w:val="24"/>
        </w:rPr>
        <w:t>通过访谈法和试验法对读写结合教学法效果进行研究，对比对照组和试验组教学效率，探究造成教学效果差异的原因。并针对教学现状从读写结合角度提出几项教学意见，促进读写结合教学法在高中英语写作中的应用，为学生日后发展奠定坚实基础。</w:t>
      </w:r>
    </w:p>
    <w:p>
      <w:pPr>
        <w:adjustRightInd w:val="0"/>
        <w:snapToGrid w:val="0"/>
        <w:rPr>
          <w:rFonts w:hint="eastAsia" w:ascii="楷体_GB2312" w:hAnsi="宋体" w:eastAsia="楷体_GB2312"/>
          <w:b/>
          <w:sz w:val="24"/>
        </w:rPr>
      </w:pPr>
      <w:r>
        <w:rPr>
          <w:rFonts w:hint="eastAsia" w:ascii="楷体_GB2312" w:hAnsi="宋体" w:eastAsia="楷体_GB2312"/>
          <w:b/>
          <w:sz w:val="24"/>
        </w:rPr>
        <w:t>参考文献</w:t>
      </w:r>
    </w:p>
    <w:p>
      <w:pPr>
        <w:adjustRightInd w:val="0"/>
        <w:snapToGrid w:val="0"/>
        <w:rPr>
          <w:rFonts w:hint="eastAsia" w:ascii="楷体_GB2312" w:hAnsi="宋体" w:eastAsia="楷体_GB2312"/>
          <w:sz w:val="24"/>
        </w:rPr>
      </w:pPr>
      <w:r>
        <w:rPr>
          <w:rFonts w:hint="eastAsia" w:ascii="楷体_GB2312" w:hAnsi="宋体" w:eastAsia="楷体_GB2312"/>
          <w:sz w:val="24"/>
        </w:rPr>
        <w:t>[1]何欢欢. 读写结合对提升高中生英语写作能力的实证研究[J]. 江苏教育, 2016(59):42-44.</w:t>
      </w:r>
    </w:p>
    <w:p>
      <w:pPr>
        <w:adjustRightInd w:val="0"/>
        <w:snapToGrid w:val="0"/>
        <w:rPr>
          <w:rFonts w:hint="eastAsia" w:ascii="楷体_GB2312" w:hAnsi="宋体" w:eastAsia="楷体_GB2312"/>
          <w:sz w:val="24"/>
        </w:rPr>
      </w:pPr>
      <w:r>
        <w:rPr>
          <w:rFonts w:hint="eastAsia" w:ascii="楷体_GB2312" w:hAnsi="宋体" w:eastAsia="楷体_GB2312"/>
          <w:sz w:val="24"/>
        </w:rPr>
        <w:t>[2]史新平. 读写结合法在高中英语写作教学中的应用研究[J]. 校园英语, 2016(34):113-113.</w:t>
      </w:r>
    </w:p>
    <w:p>
      <w:pPr>
        <w:adjustRightInd w:val="0"/>
        <w:snapToGrid w:val="0"/>
        <w:rPr>
          <w:rFonts w:hint="eastAsia" w:ascii="楷体_GB2312" w:hAnsi="宋体" w:eastAsia="楷体_GB2312"/>
          <w:sz w:val="24"/>
        </w:rPr>
      </w:pPr>
      <w:r>
        <w:rPr>
          <w:rFonts w:hint="eastAsia" w:ascii="楷体_GB2312" w:hAnsi="宋体" w:eastAsia="楷体_GB2312"/>
          <w:sz w:val="24"/>
        </w:rPr>
        <w:t>[3]王怀宇. 读写结合法在高中英语写作教学中的应用探讨[J]. 英语画刊:高级版, 2016(19).</w:t>
      </w:r>
    </w:p>
    <w:p>
      <w:pPr>
        <w:adjustRightInd w:val="0"/>
        <w:snapToGrid w:val="0"/>
        <w:rPr>
          <w:rFonts w:hint="eastAsia" w:ascii="楷体_GB2312" w:hAnsi="宋体" w:eastAsia="楷体_GB2312"/>
          <w:sz w:val="24"/>
        </w:rPr>
      </w:pPr>
      <w:r>
        <w:rPr>
          <w:rFonts w:hint="eastAsia" w:ascii="楷体_GB2312" w:hAnsi="宋体" w:eastAsia="楷体_GB2312"/>
          <w:sz w:val="24"/>
        </w:rPr>
        <w:t>[4]王光宇. 读写结合法在高中英语写作教学中的应用探讨[J]. 才智, 2015(33).</w:t>
      </w:r>
    </w:p>
    <w:p>
      <w:pPr>
        <w:adjustRightInd w:val="0"/>
        <w:snapToGrid w:val="0"/>
        <w:rPr>
          <w:rFonts w:hint="eastAsia" w:ascii="楷体_GB2312" w:hAnsi="宋体" w:eastAsia="楷体_GB2312"/>
          <w:sz w:val="24"/>
        </w:rPr>
      </w:pPr>
    </w:p>
    <w:p>
      <w:pPr>
        <w:adjustRightInd w:val="0"/>
        <w:snapToGrid w:val="0"/>
        <w:rPr>
          <w:rFonts w:hint="eastAsia" w:ascii="楷体_GB2312" w:hAnsi="宋体" w:eastAsia="楷体_GB2312"/>
          <w:sz w:val="24"/>
        </w:rPr>
      </w:pPr>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pPr>
        <w:adjustRightInd w:val="0"/>
        <w:snapToGrid w:val="0"/>
        <w:rPr>
          <w:rFonts w:hint="eastAsia" w:ascii="楷体_GB2312" w:hAnsi="宋体" w:eastAsia="楷体_GB2312"/>
          <w:sz w:val="24"/>
        </w:rPr>
      </w:pP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24108"/>
    <w:rsid w:val="21424108"/>
    <w:rsid w:val="746E60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2019-05-30T02:24:00Z</dcterms:created>
  <dc:creator>花开花落</dc:creator>
  <cp:lastModifiedBy>花开花落</cp:lastModifiedBy>
  <dcterms:modified xsi:type="dcterms:W3CDTF">2019-05-30T02:26:48Z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