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64" w:lineRule="auto"/>
        <w:ind w:firstLine="643" w:firstLineChars="20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2018年高考全国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卷Ⅰ理综卷物理试题感悟例析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jc w:val="center"/>
        <w:rPr>
          <w:rFonts w:hint="eastAsia"/>
        </w:rPr>
      </w:pPr>
      <w:r>
        <w:rPr>
          <w:rFonts w:hint="eastAsia"/>
        </w:rPr>
        <w:t>永定一中  王丽艳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关键词：能量转化和守恒  万有引力  匀速圆周运动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摘要：2018年全国1卷理综卷的物理试题主干知识覆盖全面，注重基础，题目新颖，难易结合，有利于激发学生对物理的学习兴趣，具有良好的导向作用。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>2018年的高考已经正式落下帷幕，关于高考试卷的讨论和分析正热火朝天的进行着。今年的高考卷特别是全国1卷理综卷社会评价还是较高的，其中今年全国1卷理综卷的物理试题题目难度适中，知识点覆盖全面。试题紧紧围绕2018年高考考试说明的要求，聚焦学科主干内容，重点突出和考查了学生的理解能力、推理能力、分析综合能力、运用数学处理问题能力，体现了实验探究能力的要求，加强学生逻辑思维能力，模型构建等关键能力的考查。试卷质量进一步提高，体现了素质教育的导向。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>今年的高考全国1卷理综物理试题有一些突出的特点，具体如下：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2" w:firstLineChars="200"/>
        <w:rPr>
          <w:rFonts w:hint="eastAsia"/>
          <w:b/>
        </w:rPr>
      </w:pPr>
      <w:r>
        <w:rPr>
          <w:rFonts w:hint="eastAsia"/>
          <w:b/>
        </w:rPr>
        <w:t>1、聚焦主干知识，避免试题过难过繁。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>试题覆盖了必考部分的力学和电磁学知识，考查了匀变速直线运动，牛顿运动定律，功能和机械能守恒定律，曲线运动和万有引力定律，静电场，磁场，电磁感应，动量守恒定律等主干知识，以及选考部分的机械振动和机械波，光学。其中第15题考查了学生图像分析能力，第16题、第17题体现了数学应用能力。第18题是考场上学生最犯难的一道题，下面就分享一下这道题的解题过程。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2" w:firstLineChars="200"/>
        <w:rPr>
          <w:rFonts w:hint="eastAsia"/>
        </w:rPr>
      </w:pPr>
      <w:r>
        <w:rPr>
          <w:rFonts w:hint="eastAsia"/>
          <w:b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22860</wp:posOffset>
            </wp:positionV>
            <wp:extent cx="1714500" cy="804545"/>
            <wp:effectExtent l="0" t="0" r="0" b="14605"/>
            <wp:wrapTight wrapText="bothSides">
              <wp:wrapPolygon>
                <wp:start x="0" y="0"/>
                <wp:lineTo x="0" y="20969"/>
                <wp:lineTo x="21360" y="20969"/>
                <wp:lineTo x="21360" y="0"/>
                <wp:lineTo x="0" y="0"/>
              </wp:wrapPolygon>
            </wp:wrapTight>
            <wp:docPr id="1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题目</w:t>
      </w:r>
      <w:r>
        <w:rPr>
          <w:rFonts w:hint="eastAsia"/>
        </w:rPr>
        <w:t>：如图，</w:t>
      </w:r>
      <w:r>
        <w:t>abc</w:t>
      </w:r>
      <w:r>
        <w:rPr>
          <w:rFonts w:hint="eastAsia"/>
        </w:rPr>
        <w:t>是竖直面内的光滑固定轨道，</w:t>
      </w:r>
      <w:r>
        <w:t>ab</w:t>
      </w:r>
      <w:r>
        <w:rPr>
          <w:rFonts w:hint="eastAsia"/>
        </w:rPr>
        <w:t>水平，长度为</w:t>
      </w:r>
      <w:r>
        <w:t>2R</w:t>
      </w:r>
      <w:r>
        <w:rPr>
          <w:rFonts w:hint="eastAsia"/>
        </w:rPr>
        <w:t>；</w:t>
      </w:r>
      <w:r>
        <w:t>bc</w:t>
      </w:r>
      <w:r>
        <w:rPr>
          <w:rFonts w:hint="eastAsia"/>
        </w:rPr>
        <w:t>是半径为</w:t>
      </w:r>
      <w:r>
        <w:t>R</w:t>
      </w:r>
      <w:r>
        <w:rPr>
          <w:rFonts w:hint="eastAsia"/>
        </w:rPr>
        <w:t>的四分之一圆弧，与</w:t>
      </w:r>
      <w:r>
        <w:t>ab</w:t>
      </w:r>
      <w:r>
        <w:rPr>
          <w:rFonts w:hint="eastAsia"/>
        </w:rPr>
        <w:t>相切于</w:t>
      </w:r>
      <w:r>
        <w:t>b</w:t>
      </w:r>
      <w:r>
        <w:rPr>
          <w:rFonts w:hint="eastAsia"/>
        </w:rPr>
        <w:t>点。一质量为</w:t>
      </w:r>
      <w:r>
        <w:t>m</w:t>
      </w:r>
      <w:r>
        <w:rPr>
          <w:rFonts w:hint="eastAsia"/>
        </w:rPr>
        <w:t>的小球，始终受到与重力大小相等的水平外力的作用，自</w:t>
      </w:r>
      <w:r>
        <w:t>a</w:t>
      </w:r>
      <w:r>
        <w:rPr>
          <w:rFonts w:hint="eastAsia"/>
        </w:rPr>
        <w:t>点处从静止开始向右运动。重力加速度大小为</w:t>
      </w:r>
      <w:r>
        <w:t>g</w:t>
      </w:r>
      <w:r>
        <w:rPr>
          <w:rFonts w:hint="eastAsia"/>
        </w:rPr>
        <w:t>。小球从</w:t>
      </w:r>
      <w:r>
        <w:t>a</w:t>
      </w:r>
      <w:r>
        <w:rPr>
          <w:rFonts w:hint="eastAsia"/>
        </w:rPr>
        <w:t>点开始运动到其轨迹最高点，机械能的增量为（    ）</w:t>
      </w:r>
    </w:p>
    <w:p>
      <w:pPr>
        <w:pStyle w:val="2"/>
        <w:shd w:val="clear" w:color="auto" w:fill="FFFFFF"/>
        <w:adjustRightInd w:val="0"/>
        <w:snapToGrid w:val="0"/>
        <w:spacing w:line="264" w:lineRule="auto"/>
      </w:pPr>
      <w:r>
        <w:t>A</w:t>
      </w:r>
      <w:r>
        <w:rPr>
          <w:rFonts w:hint="eastAsia"/>
        </w:rPr>
        <w:t>、</w:t>
      </w:r>
      <w:r>
        <w:t xml:space="preserve"> 2mgR    B</w:t>
      </w:r>
      <w:r>
        <w:rPr>
          <w:rFonts w:hint="eastAsia"/>
        </w:rPr>
        <w:t>、</w:t>
      </w:r>
      <w:r>
        <w:t xml:space="preserve"> 4mgR    C</w:t>
      </w:r>
      <w:r>
        <w:rPr>
          <w:rFonts w:hint="eastAsia"/>
        </w:rPr>
        <w:t>、</w:t>
      </w:r>
      <w:r>
        <w:t xml:space="preserve"> 5mgR    D</w:t>
      </w:r>
      <w:r>
        <w:rPr>
          <w:rFonts w:hint="eastAsia"/>
        </w:rPr>
        <w:t>、</w:t>
      </w:r>
      <w:r>
        <w:t>6mgR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 xml:space="preserve"> 评析：本题考查了能量转化和守恒的核心内容，这块知识贯穿物理体系的各个章节，是物理解题的三大规律之一，学生平时的解题训练也比较侧重。故本题所考查的知识不偏不怪，难度适中。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>本题的研究对象是一个质量为m的小球，初审题意发现小球运动的轨道有两段，所求的机械能增量值至少有两种求解方案：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>方案一：恒力F所做功视为除重力外其他外力做功的和，大小等于机械能增量，用公式</w:t>
      </w:r>
      <w:r>
        <w:rPr>
          <w:position w:val="-6"/>
        </w:rPr>
        <w:object>
          <v:shape id="_x0000_i1025" o:spt="75" type="#_x0000_t75" style="height:13.95pt;width:66pt;" o:ole="t" filled="f" o:preferrelative="t" stroked="f" coordsize="21600,21600">
            <v:path/>
            <v:fill on="f" alignshape="1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t>可求得</w:t>
      </w:r>
      <w:r>
        <w:rPr>
          <w:rFonts w:hint="eastAsia"/>
        </w:rPr>
        <w:t>F做功大小即本题的正确答案。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>方案二：选定ab所在水平面为机械能势能零势能面，记作</w:t>
      </w:r>
      <w:r>
        <w:rPr>
          <w:position w:val="-10"/>
        </w:rPr>
        <w:object>
          <v:shape id="_x0000_i1026" o:spt="75" type="#_x0000_t75" style="height:16pt;width:36pt;" o:ole="t" filled="f" o:preferrelative="t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7">
            <o:LockedField>false</o:LockedField>
          </o:OLEObject>
        </w:object>
      </w:r>
      <w:r>
        <w:t>。初位置在</w:t>
      </w:r>
      <w:r>
        <w:rPr>
          <w:rFonts w:hint="eastAsia"/>
        </w:rPr>
        <w:t>a点机械能</w:t>
      </w:r>
      <w:r>
        <w:rPr>
          <w:position w:val="-10"/>
        </w:rPr>
        <w:object>
          <v:shape id="_x0000_i1027" o:spt="75" type="#_x0000_t75" style="height:17pt;width:34pt;" o:ole="t" filled="f" o:preferrelative="t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9">
            <o:LockedField>false</o:LockedField>
          </o:OLEObject>
        </w:object>
      </w:r>
      <w:r>
        <w:rPr>
          <w:rFonts w:hint="eastAsia"/>
        </w:rPr>
        <w:t>，到最高点机械能记作</w:t>
      </w:r>
      <w:r>
        <w:rPr>
          <w:position w:val="-10"/>
        </w:rPr>
        <w:object>
          <v:shape id="_x0000_i1028" o:spt="75" type="#_x0000_t75" style="height:17pt;width:16pt;" o:ole="t" filled="f" o:preferrelative="t" stroked="f" coordsize="21600,21600">
            <v:path/>
            <v:fill on="f" alignshape="1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1">
            <o:LockedField>false</o:LockedField>
          </o:OLEObject>
        </w:object>
      </w:r>
      <w:r>
        <w:rPr>
          <w:rFonts w:hint="eastAsia"/>
        </w:rPr>
        <w:t>，所求机械能增量</w:t>
      </w:r>
      <w:r>
        <w:rPr>
          <w:position w:val="-10"/>
        </w:rPr>
        <w:object>
          <v:shape id="_x0000_i1029" o:spt="75" type="#_x0000_t75" style="height:17pt;width:67pt;" o:ole="t" filled="f" o:preferrelative="t" stroked="f" coordsize="21600,21600">
            <v:path/>
            <v:fill on="f" alignshape="1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3">
            <o:LockedField>false</o:LockedField>
          </o:OLEObject>
        </w:object>
      </w:r>
      <w:r>
        <w:t>。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>两种方案分别从做功原理、能量守恒角度解决问题。但事实是部分学生反馈的信息是采用方案一，只求解出</w:t>
      </w:r>
      <w:r>
        <w:rPr>
          <w:position w:val="-10"/>
        </w:rPr>
        <w:object>
          <v:shape id="_x0000_i1030" o:spt="75" type="#_x0000_t75" style="height:16pt;width:31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5">
            <o:LockedField>false</o:LockedField>
          </o:OLEObject>
        </w:object>
      </w:r>
      <w:r>
        <w:t>的答案（幸好无此选项）</w:t>
      </w:r>
      <w:r>
        <w:rPr>
          <w:rFonts w:hint="eastAsia"/>
        </w:rPr>
        <w:t>,</w:t>
      </w:r>
      <w:r>
        <w:t>为什么呢？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>错解：物体受到重力大小相等的水平恒力</w:t>
      </w:r>
      <w:r>
        <w:rPr>
          <w:position w:val="-10"/>
        </w:rPr>
        <w:object>
          <v:shape id="_x0000_i1031" o:spt="75" type="#_x0000_t75" style="height:16pt;width:41pt;" o:ole="t" filled="f" o:preferrelative="t" stroked="f" coordsize="21600,21600">
            <v:path/>
            <v:fill on="f" alignshape="1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  <w:r>
        <w:rPr>
          <w:rFonts w:hint="eastAsia"/>
        </w:rPr>
        <w:t>，做功大小</w:t>
      </w:r>
      <w:r>
        <w:rPr>
          <w:position w:val="-6"/>
        </w:rPr>
        <w:object>
          <v:shape id="_x0000_i1032" o:spt="75" type="#_x0000_t75" style="height:13.95pt;width:40pt;" o:ole="t" filled="f" o:preferrelative="t" stroked="f" coordsize="21600,21600">
            <v:path/>
            <v:fill on="f" alignshape="1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9">
            <o:LockedField>false</o:LockedField>
          </o:OLEObject>
        </w:object>
      </w:r>
      <w:r>
        <w:t>（</w:t>
      </w:r>
      <w:r>
        <w:rPr>
          <w:position w:val="-6"/>
        </w:rPr>
        <w:object>
          <v:shape id="_x0000_i1033" o:spt="75" type="#_x0000_t75" style="height:16pt;width:33pt;" o:ole="t" filled="f" o:preferrelative="t" stroked="f" coordsize="21600,21600">
            <v:path/>
            <v:fill on="f" alignshape="1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1">
            <o:LockedField>false</o:LockedField>
          </o:OLEObject>
        </w:object>
      </w:r>
      <w:r>
        <w:t>）</w:t>
      </w:r>
      <w:r>
        <w:rPr>
          <w:rFonts w:hint="eastAsia"/>
        </w:rPr>
        <w:t xml:space="preserve"> ，s为在力F上的位移大小，</w:t>
      </w:r>
      <w:r>
        <w:rPr>
          <w:position w:val="-6"/>
        </w:rPr>
        <w:object>
          <v:shape id="_x0000_i1034" o:spt="75" type="#_x0000_t75" style="height:13.95pt;width:35pt;" o:ole="t" filled="f" o:preferrelative="t" stroked="f" coordsize="21600,21600">
            <v:path/>
            <v:fill on="f" alignshape="1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3">
            <o:LockedField>false</o:LockedField>
          </o:OLEObject>
        </w:object>
      </w:r>
      <w:r>
        <w:t>，则</w:t>
      </w:r>
      <w:r>
        <w:rPr>
          <w:position w:val="-10"/>
        </w:rPr>
        <w:object>
          <v:shape id="_x0000_i1035" o:spt="75" type="#_x0000_t75" style="height:16pt;width:55pt;" o:ole="t" filled="f" o:preferrelative="t" stroked="f" coordsize="21600,21600">
            <v:path/>
            <v:fill on="f" alignshape="1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5">
            <o:LockedField>false</o:LockedField>
          </o:OLEObject>
        </w:object>
      </w:r>
      <w:r>
        <w:rPr>
          <w:rFonts w:hint="eastAsia"/>
        </w:rPr>
        <w:t>。F做功</w:t>
      </w:r>
      <w:r>
        <w:rPr>
          <w:position w:val="-10"/>
        </w:rPr>
        <w:object>
          <v:shape id="_x0000_i1036" o:spt="75" type="#_x0000_t75" style="height:16pt;width:31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7">
            <o:LockedField>false</o:LockedField>
          </o:OLEObject>
        </w:object>
      </w:r>
      <w:r>
        <w:t>，即机械能增量</w:t>
      </w:r>
      <w:r>
        <w:rPr>
          <w:position w:val="-10"/>
        </w:rPr>
        <w:object>
          <v:shape id="_x0000_i1037" o:spt="75" type="#_x0000_t75" style="height:16pt;width:31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8">
            <o:LockedField>false</o:LockedField>
          </o:OLEObject>
        </w:object>
      </w:r>
      <w:r>
        <w:t>。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>答案不对的原因是没有正确理解题意，即审题不过关。题目中所说的“轨迹最高点”并不是</w:t>
      </w:r>
      <w:r>
        <w:t>“</w:t>
      </w:r>
      <w:r>
        <w:rPr>
          <w:rFonts w:hint="eastAsia"/>
        </w:rPr>
        <w:t>轨道最高点</w:t>
      </w:r>
      <w:r>
        <w:t>”</w:t>
      </w:r>
      <w:r>
        <w:rPr>
          <w:rFonts w:hint="eastAsia"/>
        </w:rPr>
        <w:t>，一字只差。小球离开轨道最高点c具有竖直向上的速度，根据牛顿第一定律，由于惯性小球还将再上升一段距离。当务之急，考生应该迅速调整解题思路。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>正解：小球运动到c点具有竖直向上的速度</w:t>
      </w:r>
      <w:r>
        <w:rPr>
          <w:position w:val="-6"/>
        </w:rPr>
        <w:object>
          <v:shape id="_x0000_i1038" o:spt="75" type="#_x0000_t75" style="height:11pt;width:9pt;" o:ole="t" filled="f" o:preferrelative="t" stroked="f" coordsize="21600,21600">
            <v:path/>
            <v:fill on="f" alignshape="1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29">
            <o:LockedField>false</o:LockedField>
          </o:OLEObject>
        </w:object>
      </w:r>
      <w:r>
        <w:t>，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 xml:space="preserve">      由动能定理从a到c，</w:t>
      </w:r>
      <w:r>
        <w:rPr>
          <w:position w:val="-24"/>
        </w:rPr>
        <w:object>
          <v:shape id="_x0000_i1039" o:spt="75" type="#_x0000_t75" style="height:31pt;width:191pt;" o:ole="t" filled="f" o:preferrelative="t" stroked="f" coordsize="21600,21600">
            <v:path/>
            <v:fill on="f" alignshape="1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1">
            <o:LockedField>false</o:LockedField>
          </o:OLEObject>
        </w:objec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 xml:space="preserve">      小球离开c点以后继续向上运动，故c不是轨迹最高点。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 xml:space="preserve"> 由牛顿第二定律、匀变速直线运动知识及曲线运动等主干知识，可知小球在c点后的曲线运动可以分解到竖直上抛运动及水平方向初速度为0的匀加速直线运动。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 xml:space="preserve">竖直方向 </w:t>
      </w:r>
      <w:r>
        <w:rPr>
          <w:position w:val="-12"/>
        </w:rPr>
        <w:object>
          <v:shape id="_x0000_i1040" o:spt="75" type="#_x0000_t75" style="height:20pt;width:110pt;" o:ole="t" filled="f" o:preferrelative="t" stroked="f" coordsize="21600,21600">
            <v:path/>
            <v:fill on="f" alignshape="1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3">
            <o:LockedField>false</o:LockedField>
          </o:OLEObject>
        </w:objec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 xml:space="preserve">水平方向 </w:t>
      </w:r>
      <w:r>
        <w:rPr>
          <w:position w:val="-12"/>
        </w:rPr>
        <w:object>
          <v:shape id="_x0000_i1041" o:spt="75" type="#_x0000_t75" style="height:20pt;width:175pt;" o:ole="t" filled="f" o:preferrelative="t" stroked="f" coordsize="21600,21600">
            <v:path/>
            <v:fill on="f" alignshape="1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5">
            <o:LockedField>false</o:LockedField>
          </o:OLEObject>
        </w:object>
      </w:r>
      <w:r>
        <w:rPr>
          <w:rFonts w:hint="eastAsia"/>
        </w:rPr>
        <w:t>,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left="1380" w:leftChars="200" w:hanging="960" w:hangingChars="400"/>
        <w:rPr>
          <w:rFonts w:hint="eastAsia"/>
        </w:rPr>
      </w:pPr>
      <w:r>
        <w:rPr>
          <w:rFonts w:hint="eastAsia"/>
        </w:rPr>
        <w:t>方案一：离开c点后，水平</w:t>
      </w:r>
      <w:r>
        <w:rPr>
          <w:position w:val="-28"/>
        </w:rPr>
        <w:object>
          <v:shape id="_x0000_i1042" o:spt="75" type="#_x0000_t75" style="height:36pt;width:67pt;" o:ole="t" filled="f" o:preferrelative="t" stroked="f" coordsize="21600,21600">
            <v:path/>
            <v:fill on="f" alignshape="1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7">
            <o:LockedField>false</o:LockedField>
          </o:OLEObject>
        </w:object>
      </w:r>
      <w:r>
        <w:t>，小球到达轨迹最高点</w:t>
      </w:r>
      <w:r>
        <w:rPr>
          <w:rFonts w:hint="eastAsia"/>
        </w:rPr>
        <w:t>F方向的位移即水平方向的总位移</w:t>
      </w:r>
      <w:r>
        <w:rPr>
          <w:position w:val="-6"/>
        </w:rPr>
        <w:object>
          <v:shape id="_x0000_i1043" o:spt="75" type="#_x0000_t75" style="height:13.95pt;width:37pt;" o:ole="t" filled="f" o:preferrelative="t" stroked="f" coordsize="21600,21600">
            <v:path/>
            <v:fill on="f" alignshape="1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39">
            <o:LockedField>false</o:LockedField>
          </o:OLEObject>
        </w:object>
      </w:r>
      <w:r>
        <w:rPr>
          <w:rFonts w:hint="eastAsia"/>
        </w:rPr>
        <w:t xml:space="preserve">,恒力F做功  </w:t>
      </w:r>
      <w:r>
        <w:rPr>
          <w:position w:val="-10"/>
        </w:rPr>
        <w:object>
          <v:shape id="_x0000_i1044" o:spt="75" type="#_x0000_t75" style="height:16pt;width:55pt;" o:ole="t" filled="f" o:preferrelative="t" stroked="f" coordsize="21600,21600">
            <v:path/>
            <v:fill on="f" alignshape="1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1">
            <o:LockedField>false</o:LockedField>
          </o:OLEObject>
        </w:object>
      </w:r>
      <w:r>
        <w:t>，即机械能增量</w:t>
      </w:r>
      <w:r>
        <w:rPr>
          <w:position w:val="-10"/>
        </w:rPr>
        <w:object>
          <v:shape id="_x0000_i1045" o:spt="75" type="#_x0000_t75" style="height:16pt;width:31.95pt;" o:ole="t" filled="f" o:preferrelative="t" stroked="f" coordsize="21600,21600">
            <v:path/>
            <v:fill on="f" alignshape="1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3">
            <o:LockedField>false</o:LockedField>
          </o:OLEObject>
        </w:object>
      </w:r>
      <w:r>
        <w:t>。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left="1380" w:leftChars="200" w:hanging="960" w:hangingChars="400"/>
        <w:rPr>
          <w:rFonts w:hint="eastAsia"/>
        </w:rPr>
      </w:pPr>
      <w:r>
        <w:rPr>
          <w:rFonts w:hint="eastAsia"/>
        </w:rPr>
        <w:t>方案二：小球离开c点后，竖直方向做匀减速直线运动，上升</w:t>
      </w:r>
      <w:r>
        <w:rPr>
          <w:position w:val="-28"/>
        </w:rPr>
        <w:object>
          <v:shape id="_x0000_i1046" o:spt="75" type="#_x0000_t75" style="height:35pt;width:69pt;" o:ole="t" filled="f" o:preferrelative="t" stroked="f" coordsize="21600,21600">
            <v:path/>
            <v:fill on="f" alignshape="1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5">
            <o:LockedField>false</o:LockedField>
          </o:OLEObject>
        </w:object>
      </w:r>
      <w:r>
        <w:t>至最高点。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left="1260" w:leftChars="600"/>
        <w:rPr>
          <w:rFonts w:hint="eastAsia"/>
        </w:rPr>
      </w:pPr>
      <w:r>
        <w:rPr>
          <w:rFonts w:hint="eastAsia"/>
        </w:rPr>
        <w:t>此时机械能</w:t>
      </w:r>
      <w:r>
        <w:rPr>
          <w:position w:val="-24"/>
        </w:rPr>
        <w:object>
          <v:shape id="_x0000_i1047" o:spt="75" type="#_x0000_t75" style="height:31pt;width:168.95pt;" o:ole="t" filled="f" o:preferrelative="t" stroked="f" coordsize="21600,21600">
            <v:path/>
            <v:fill on="f" alignshape="1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47">
            <o:LockedField>false</o:LockedField>
          </o:OLEObject>
        </w:object>
      </w:r>
      <w:r>
        <w:rPr>
          <w:rFonts w:hint="eastAsia"/>
        </w:rPr>
        <w:t>,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left="1260" w:leftChars="600"/>
        <w:rPr>
          <w:rFonts w:hint="eastAsia"/>
        </w:rPr>
      </w:pPr>
      <w:r>
        <w:rPr>
          <w:rFonts w:hint="eastAsia"/>
        </w:rPr>
        <w:t>机械能增量</w:t>
      </w:r>
      <w:r>
        <w:rPr>
          <w:position w:val="-10"/>
        </w:rPr>
        <w:object>
          <v:shape id="_x0000_i1048" o:spt="75" type="#_x0000_t75" style="height:16pt;width:60pt;" o:ole="t" filled="f" o:preferrelative="t" stroked="f" coordsize="21600,21600">
            <v:path/>
            <v:fill on="f" alignshape="1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49">
            <o:LockedField>false</o:LockedField>
          </o:OLEObject>
        </w:object>
      </w:r>
      <w:r>
        <w:rPr>
          <w:rFonts w:hint="eastAsia"/>
        </w:rPr>
        <w:t xml:space="preserve">   正确答案选C。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>因此，高中阶段所考查的物理主干知识的熟练程度，将会很大的影响到考生的考场发挥情况。考生要从题干中获取有效信息，重点是要分析清楚物体的运动过程，画图并进行数学推理运算求解，考查的是学生的推理能力和分析综合能力。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>2、适应时代要求，注重与物理前沿科技信息的联系。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>除了考纲所规定的五种能力目标以外，物理学科的考查还注重与国家和社会对多样人才要求目标相结合，着力培养高素质人才。高考考查引导学生认识科技新知识，体会到物理学科与时俱进的学科特点，培养学生适应时代的要求。如全国1卷理综卷的第20题以引力波为背景，考查了学生对万有引力、匀速圆周运动的理解和应用，同时针对双星问题的原型求解和讨论，题目难度适中。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</w:pPr>
      <w:r>
        <w:rPr>
          <w:rFonts w:hint="eastAsia"/>
        </w:rPr>
        <w:t>题目：</w:t>
      </w:r>
      <w:r>
        <w:t>2017</w:t>
      </w:r>
      <w:r>
        <w:rPr>
          <w:rFonts w:hint="eastAsia"/>
        </w:rPr>
        <w:t>年，人类第一次直接探测到来自双中子星合并的引力波。根据科学家们复原的过程，在两颗中子星合并前约</w:t>
      </w:r>
      <w:r>
        <w:t>100s</w:t>
      </w:r>
      <w:r>
        <w:rPr>
          <w:rFonts w:hint="eastAsia"/>
        </w:rPr>
        <w:t>时，它们相距的</w:t>
      </w:r>
      <w:r>
        <w:t>400km</w:t>
      </w:r>
      <w:r>
        <w:rPr>
          <w:rFonts w:hint="eastAsia"/>
        </w:rPr>
        <w:t>，绕二者连线上的某点每秒转动</w:t>
      </w:r>
      <w:r>
        <w:t>12</w:t>
      </w:r>
      <w:r>
        <w:rPr>
          <w:rFonts w:hint="eastAsia"/>
        </w:rPr>
        <w:t xml:space="preserve">圈。将两颗中子星都看作是质量分布均匀的球体，由这些数据、万有引力常量并利用牛顿力学知识，可以估算这一时刻两中子星的                         （     ） </w:t>
      </w:r>
    </w:p>
    <w:p>
      <w:pPr>
        <w:adjustRightInd w:val="0"/>
        <w:snapToGrid w:val="0"/>
        <w:spacing w:line="264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．质量之积</w:t>
      </w:r>
      <w:r>
        <w:rPr>
          <w:rFonts w:ascii="宋体" w:hAnsi="宋体"/>
          <w:sz w:val="24"/>
        </w:rPr>
        <w:t xml:space="preserve">       B</w:t>
      </w:r>
      <w:r>
        <w:rPr>
          <w:rFonts w:hint="eastAsia" w:ascii="宋体" w:hAnsi="宋体"/>
          <w:sz w:val="24"/>
        </w:rPr>
        <w:t>、质量之和</w:t>
      </w:r>
      <w:r>
        <w:rPr>
          <w:rFonts w:ascii="宋体" w:hAnsi="宋体"/>
          <w:sz w:val="24"/>
        </w:rPr>
        <w:t xml:space="preserve">      C</w:t>
      </w:r>
      <w:r>
        <w:rPr>
          <w:rFonts w:hint="eastAsia" w:ascii="宋体" w:hAnsi="宋体"/>
          <w:sz w:val="24"/>
        </w:rPr>
        <w:t>．速率之和</w:t>
      </w:r>
      <w:r>
        <w:rPr>
          <w:rFonts w:ascii="宋体" w:hAnsi="宋体"/>
          <w:sz w:val="24"/>
        </w:rPr>
        <w:t xml:space="preserve">     D</w:t>
      </w:r>
      <w:r>
        <w:rPr>
          <w:rFonts w:hint="eastAsia" w:ascii="宋体" w:hAnsi="宋体"/>
          <w:sz w:val="24"/>
        </w:rPr>
        <w:t>．各自的自转角速度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>解析：这道题学生从已知条件中加工信息，确定物理模型，联立以下方程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3600" w:firstLineChars="1500"/>
        <w:rPr>
          <w:rFonts w:hint="eastAsia"/>
        </w:rPr>
      </w:pPr>
      <w:r>
        <w:rPr>
          <w:position w:val="-24"/>
        </w:rPr>
        <w:object>
          <v:shape id="_x0000_i1049" o:spt="75" type="#_x0000_t75" style="height:31.95pt;width:85pt;" o:ole="t" filled="f" o:preferrelative="t" stroked="f" coordsize="21600,21600">
            <v:path/>
            <v:fill on="f" alignshape="1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1">
            <o:LockedField>false</o:LockedField>
          </o:OLEObject>
        </w:object>
      </w:r>
      <w:r>
        <w:rPr>
          <w:rFonts w:hint="eastAsia"/>
        </w:rPr>
        <w:t xml:space="preserve">  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 xml:space="preserve">                          </w:t>
      </w:r>
      <w:r>
        <w:rPr>
          <w:position w:val="-24"/>
        </w:rPr>
        <w:object>
          <v:shape id="_x0000_i1050" o:spt="75" type="#_x0000_t75" style="height:31.95pt;width:88pt;" o:ole="t" filled="f" o:preferrelative="t" stroked="f" coordsize="21600,21600">
            <v:path/>
            <v:fill on="f" alignshape="1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3">
            <o:LockedField>false</o:LockedField>
          </o:OLEObject>
        </w:objec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position w:val="-10"/>
        </w:rPr>
        <w:object>
          <v:shape id="_x0000_i1051" o:spt="75" type="#_x0000_t75" style="height:17pt;width:53pt;" o:ole="t" filled="f" o:preferrelative="t" stroked="f" coordsize="21600,21600">
            <v:path/>
            <v:fill on="f" alignshape="1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5">
            <o:LockedField>false</o:LockedField>
          </o:OLEObject>
        </w:object>
      </w:r>
      <w:r>
        <w:rPr>
          <w:rFonts w:hint="eastAsia"/>
        </w:rPr>
        <w:t xml:space="preserve">  ，   </w:t>
      </w:r>
      <w:r>
        <w:rPr>
          <w:position w:val="-24"/>
        </w:rPr>
        <w:object>
          <v:shape id="_x0000_i1052" o:spt="75" type="#_x0000_t75" style="height:31pt;width:42.95pt;" o:ole="t" filled="f" o:preferrelative="t" stroked="f" coordsize="21600,21600">
            <v:path/>
            <v:fill on="f" alignshape="1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7">
            <o:LockedField>false</o:LockedField>
          </o:OLEObject>
        </w:object>
      </w:r>
      <w:r>
        <w:rPr>
          <w:rFonts w:hint="eastAsia"/>
        </w:rPr>
        <w:t xml:space="preserve">   ，</w:t>
      </w:r>
      <w:r>
        <w:rPr>
          <w:position w:val="-24"/>
        </w:rPr>
        <w:object>
          <v:shape id="_x0000_i1053" o:spt="75" type="#_x0000_t75" style="height:31pt;width:40pt;" o:ole="t" filled="f" o:preferrelative="t" stroked="f" coordsize="21600,21600">
            <v:path/>
            <v:fill on="f" alignshape="1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59">
            <o:LockedField>false</o:LockedField>
          </o:OLEObject>
        </w:objec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>可以求解，正确答案选BC。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  <w:r>
        <w:rPr>
          <w:rFonts w:hint="eastAsia"/>
        </w:rPr>
        <w:t>总之，今年全国1卷理综卷的物理试题主干知识覆盖全面，注重基础，题目新颖，难易结合，有利于激发学生对物理的学习兴趣，具有良好的导向作用。对于今后的高中物理教学，应把重心放在引导学生夯实基础上面，防止把学生“撑死”“难死”，也要杜绝让学生“饿着了”，一味的找各种难题训练学生是不恰当的。那样只会渐渐地使学生失去对物理学习的兴趣。高中物理教学应注重基本概念和基本知识、基本实验技能等物理素养的培养和考查，突出基础性、科学性、创新性，适当增加定性理解类题型的训练，减少复杂的运算，引导学生对基础知识、基本技能的掌握，以及物理概念的形成，提高探究能力，真正做到新课标所提倡的发展中学生物理核心素养，培养对社会有用的人才。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</w:p>
    <w:p/>
    <w:p>
      <w:pPr>
        <w:ind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（本文在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2018年龙岩市“普通高中教学教研开放活动”教师论文评选中荣获二等奖）</w:t>
      </w: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</w:p>
    <w:p>
      <w:pPr>
        <w:pStyle w:val="2"/>
        <w:shd w:val="clear" w:color="auto" w:fill="FFFFFF"/>
        <w:adjustRightInd w:val="0"/>
        <w:snapToGrid w:val="0"/>
        <w:spacing w:line="264" w:lineRule="auto"/>
        <w:ind w:firstLine="480" w:firstLineChars="200"/>
        <w:rPr>
          <w:rFonts w:hint="eastAsia"/>
        </w:rPr>
      </w:pPr>
    </w:p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C77B9"/>
    <w:rsid w:val="5C1C7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2" Type="http://schemas.openxmlformats.org/officeDocument/2006/relationships/fontTable" Target="fontTable.xml"/><Relationship Id="rId61" Type="http://schemas.openxmlformats.org/officeDocument/2006/relationships/customXml" Target="../customXml/item1.xml"/><Relationship Id="rId60" Type="http://schemas.openxmlformats.org/officeDocument/2006/relationships/image" Target="media/image28.wmf"/><Relationship Id="rId6" Type="http://schemas.openxmlformats.org/officeDocument/2006/relationships/image" Target="media/image2.wmf"/><Relationship Id="rId59" Type="http://schemas.openxmlformats.org/officeDocument/2006/relationships/oleObject" Target="embeddings/oleObject29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7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6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4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2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1.bin"/><Relationship Id="rId42" Type="http://schemas.openxmlformats.org/officeDocument/2006/relationships/image" Target="media/image19.wmf"/><Relationship Id="rId41" Type="http://schemas.openxmlformats.org/officeDocument/2006/relationships/oleObject" Target="embeddings/oleObject20.bin"/><Relationship Id="rId40" Type="http://schemas.openxmlformats.org/officeDocument/2006/relationships/image" Target="media/image18.wmf"/><Relationship Id="rId4" Type="http://schemas.openxmlformats.org/officeDocument/2006/relationships/image" Target="media/image1.png"/><Relationship Id="rId39" Type="http://schemas.openxmlformats.org/officeDocument/2006/relationships/oleObject" Target="embeddings/oleObject19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8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7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6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5.bin"/><Relationship Id="rId30" Type="http://schemas.openxmlformats.org/officeDocument/2006/relationships/image" Target="media/image13.wmf"/><Relationship Id="rId3" Type="http://schemas.openxmlformats.org/officeDocument/2006/relationships/theme" Target="theme/theme1.xml"/><Relationship Id="rId29" Type="http://schemas.openxmlformats.org/officeDocument/2006/relationships/oleObject" Target="embeddings/oleObject14.bin"/><Relationship Id="rId28" Type="http://schemas.openxmlformats.org/officeDocument/2006/relationships/oleObject" Target="embeddings/oleObject13.bin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2019-05-30T03:02:00Z</dcterms:created>
  <dc:creator>花开花落</dc:creator>
  <cp:lastModifiedBy>花开花落</cp:lastModifiedBy>
  <dcterms:modified xsi:type="dcterms:W3CDTF">2019-05-30T03:04:54Z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